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Stay Campus London Camden — language school in the UK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34 Chalk Farm Rd, Лондон NW1 8AJ, Великобритания,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12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100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15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Campus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Quadraple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En-suite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6</w:t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5</w:t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</w:t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>
          <w:p>
            <w:r>
              <w:t xml:space="preserve">Stay Campus London is the English language school of the 21st century. We believe that no one offers the level of en-siute accommodation, hospitality, language training, social activities and cultural exposure that we strive to give to our students.</w:t>
            </w:r>
          </w:p>
          <w:p>
            <w:r>
              <w:t xml:space="preserve">We have created a brand-new model for language learning which values each student as a connected, open and hard-working individual in an increasingly networked world.</w:t>
            </w:r>
          </w:p>
          <w:p>
            <w:r>
              <w:t xml:space="preserve">Here at SCL we have gone above and beyond to exceed students' expectations. From state-of-the-art teaching facilities – including classrooms with the latest interactive whiteboards – to social spaces where students can study and chill or have a fun with their friends.</w:t>
            </w:r>
          </w:p>
          <w:p>
            <w:r>
              <w:t xml:space="preserve">We offer a wide variety of meals at the sky lounge restaurant. Our year-round events programme with in-house social activities is not to be missed - karaoke nights, quiz evenings.</w:t>
            </w:r>
          </w:p>
        </w:t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London residential campus offering students the ideal place to live and learn under one roof.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Accommodation in en-suite studios and suites with a private kitchenette.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Spacious, brand-new campus designed for studying and socialising in comfort.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Weekly campus evening activities to hang around with other international sudents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Native English teachers with certification.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Tailored lessons and excursions to choose from.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Strategic location within a minute of main-line underground station means central London is never more than a 25-minute tube ride away.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We welcome families, groups and individuals all year-round.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Restaurant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Laundry Room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Library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Bike Storage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Disco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/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Excursions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Evening entertainment </w:t>
            </w:r>
          </w:p>
          <w:p>
            <w:r>
              <w:t xml:space="preserve"/>
            </w:r>
          </w:p>
        </w:t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On-site accommodation with private bathroom facilities, kitchenette, weekly cleaning and fresh linen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Full-board catering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In-house evening activities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Pre-arrival placement test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WiFi</w:t>
            </w:r>
          </w:p>
          <w:p>
            <w:r>
              <w:t xml:space="preserve"/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Лондон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N/A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ARRIVAL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National Gallery &amp;  Trafalgar Square 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DISCO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Borough Market  &amp; Southbank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BINGO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British Museum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Covent Garden  &amp; Picadilly Circus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KARAOKE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BREAKFAST &amp; LESSONS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Camden walk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DINNER &amp; GAMES 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Cambridge &amp;  Punting (inc.  travel &amp; entrance  ticket)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Cambridge &amp;  Punting (inc.  travel &amp; entrance  ticket)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Cambridge &amp;  Punting (inc.  travel &amp; entrance  ticket)</w:t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€1,959.99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2022-06-12 - 2022-06-25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Elena Leonova , +7 (910) 464 48 61, l.leonova83@gmail.com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