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header1.xml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word/media/image1.png" ContentType="image/png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media/image_rId9_document.jpeg" ContentType="image/jpeg"/>
  <Override PartName="/word/media/image_rId10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hd w:val="clear" w:color="auto" w:fill="FFFFFF" w:themeFill="background1"/>
        <w:spacing w:before="280" w:after="280"/>
        <w:jc w:val="center"/>
        <w:rPr>
          <w:rFonts w:ascii="Gotham Book" w:hAnsi="Gotham Book" w:cs="Arial"/>
          <w:color w:val="000A12"/>
          <w:sz w:val="40"/>
          <w:szCs w:val="40"/>
        </w:rPr>
      </w:pPr>
      <w:bookmarkStart w:id="0" w:name="_GoBack"/>
      <w:bookmarkEnd w:id="0"/>
      <w:r>
        <w:rPr>
          <w:rFonts w:eastAsia="Times New Roman" w:cs="Times New Roman"/>
          <w:b/>
          <w:bCs/>
          <w:color w:val="000A12"/>
          <w:sz w:val="40"/>
          <w:szCs w:val="40"/>
          <w:lang w:val="ru-RU"/>
        </w:rPr>
        <w:t> Ardmore Berkshire College — языковая школа в Великобритании </w:t>
      </w:r>
    </w:p>
    <w:p>
      <w:pPr>
        <w:pStyle w:val="1"/>
        <w:shd w:val="clear" w:color="auto" w:fill="FFFFFF" w:themeFill="background1"/>
        <w:spacing w:before="280" w:after="280"/>
        <w:jc w:val="center"/>
        <w:rPr/>
      </w:pPr>
      <w:r>
        <w:rPr>
          <w:rFonts w:eastAsia="Times New Roman" w:cs="Times New Roman"/>
          <w:b/>
          <w:bCs/>
          <w:color w:val="000A12"/>
          <w:sz w:val="40"/>
          <w:szCs w:val="40"/>
          <w:lang w:val="en-US"/>
        </w:rPr>
        <w:t/>
        <w:pict>
          <v:shape type="#_x0000_t75" style="width:330px;height:170px">
            <v:imagedata r:id="rId9" o:title=""/>
          </v:shape>
        </w:pict>
        <w:t>  </w:t>
        <w:tab/>
        <w:t xml:space="preserve"/>
        <w:pict>
          <v:shape type="#_x0000_t75" style="width:330px;height:170px">
            <v:imagedata r:id="rId10" o:title=""/>
          </v:shape>
        </w:pict>
        <w:t xml:space="preserve"> </w:t>
      </w:r>
    </w:p>
    <w:p>
      <w:pPr>
        <w:pStyle w:val="Normal"/>
        <w:spacing w:beforeAutospacing="1" w:afterAutospacing="1"/>
        <w:jc w:val="center"/>
        <w:rPr>
          <w:sz w:val="24"/>
          <w:szCs w:val="24"/>
          <w:lang w:val="ru-RU"/>
        </w:rPr>
      </w:pPr>
      <w:r>
        <w:rPr/>
      </w:r>
    </w:p>
    <w:p>
      <w:pPr>
        <w:pStyle w:val="Normal"/>
        <w:spacing w:beforeAutospacing="1" w:afterAutospacing="1"/>
        <w:jc w:val="center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Hall Place Lane, Burchetts Green, Maidenhead, UK, от 9 до 17 лет</w:t>
      </w:r>
    </w:p>
    <w:p>
      <w:pPr>
        <w:pStyle w:val="NormalWeb"/>
        <w:spacing w:beforeAutospacing="0" w:before="0" w:afterAutospacing="0" w:after="120"/>
        <w:rPr>
          <w:rFonts w:ascii="Gotham Book" w:hAnsi="Gotham Book"/>
        </w:rPr>
      </w:pPr>
      <w:r>
        <w:rPr>
          <w:rFonts w:ascii="Gotham Book" w:hAnsi="Gotham Book"/>
        </w:rPr>
      </w:r>
    </w:p>
    <w:tbl>
      <w:tblPr>
        <w:tblStyle w:val="ac"/>
        <w:tblW w:w="1018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5664"/>
        <w:gridCol w:w="4523"/>
      </w:tblGrid>
      <w:tr>
        <w:trPr/>
        <w:tc>
          <w:tcPr>
            <w:tcW w:w="566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Интенсивность курса (</w:t>
            </w:r>
            <w:r>
              <w:rPr>
                <w:rFonts w:cs="Arial" w:ascii="Arial" w:hAnsi="Arial"/>
                <w:color w:val="000A12"/>
                <w:sz w:val="21"/>
                <w:szCs w:val="21"/>
                <w:shd w:fill="FFFFFF" w:val="clear"/>
              </w:rPr>
              <w:t>Учебные часы в неделю</w:t>
            </w: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)</w:t>
            </w:r>
          </w:p>
        </w:tc>
        <w:tc>
          <w:tcPr>
            <w:tcW w:w="4523" w:type="dxa"/>
            <w:tcBorders/>
            <w:shd w:fill="auto" w:val="clear"/>
          </w:tcPr>
          <w:p>
            <w:pPr>
              <w:pStyle w:val="Normal"/>
              <w:spacing w:beforeAutospacing="1" w:afterAutospacing="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15</w:t>
            </w:r>
          </w:p>
        </w:tc>
      </w:tr>
      <w:tr>
        <w:trPr/>
        <w:tc>
          <w:tcPr>
            <w:tcW w:w="5664" w:type="dxa"/>
            <w:tcBorders/>
            <w:shd w:fill="auto" w:val="clear"/>
          </w:tcPr>
          <w:p>
            <w:pPr>
              <w:pStyle w:val="Normal"/>
              <w:rPr>
                <w:rFonts w:ascii="Arial" w:hAnsi="Arial" w:cs="Arial"/>
                <w:b/>
                <w:b/>
                <w:bCs/>
                <w:color w:val="000A12"/>
                <w:highlight w:val="white"/>
              </w:rPr>
            </w:pP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Размещение</w:t>
            </w:r>
          </w:p>
        </w:tc>
        <w:tc>
          <w:tcPr>
            <w:tcW w:w="4523" w:type="dxa"/>
            <w:tcBorders/>
            <w:shd w:fill="auto" w:val="clear"/>
          </w:tcPr>
          <w:p>
            <w:pPr>
              <w:pStyle w:val="Normal"/>
              <w:spacing w:beforeAutospacing="1" w:afterAutospacing="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Резиденция </w:t>
            </w:r>
          </w:p>
        </w:tc>
      </w:tr>
      <w:tr>
        <w:trPr/>
        <w:tc>
          <w:tcPr>
            <w:tcW w:w="566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Тип комнаты</w:t>
            </w:r>
          </w:p>
        </w:tc>
        <w:tc>
          <w:tcPr>
            <w:tcW w:w="4523" w:type="dxa"/>
            <w:tcBorders/>
            <w:shd w:fill="auto" w:val="clear"/>
          </w:tcPr>
          <w:p>
            <w:pPr>
              <w:pStyle w:val="Normal"/>
              <w:spacing w:beforeAutospacing="1" w:afterAutospacing="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Многоместная</w:t>
            </w:r>
          </w:p>
        </w:tc>
      </w:tr>
      <w:tr>
        <w:trPr/>
        <w:tc>
          <w:tcPr>
            <w:tcW w:w="566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Ванная Комната</w:t>
            </w:r>
          </w:p>
        </w:tc>
        <w:tc>
          <w:tcPr>
            <w:tcW w:w="4523" w:type="dxa"/>
            <w:tcBorders/>
            <w:shd w:fill="auto" w:val="clear"/>
          </w:tcPr>
          <w:p>
            <w:pPr>
              <w:pStyle w:val="Normal"/>
              <w:spacing w:beforeAutospacing="1" w:afterAutospacing="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Общие</w:t>
            </w:r>
          </w:p>
        </w:tc>
      </w:tr>
      <w:tr>
        <w:trPr/>
        <w:tc>
          <w:tcPr>
            <w:tcW w:w="566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Питание</w:t>
            </w:r>
          </w:p>
        </w:tc>
        <w:tc>
          <w:tcPr>
            <w:tcW w:w="4523" w:type="dxa"/>
            <w:tcBorders/>
            <w:shd w:fill="auto" w:val="clear"/>
          </w:tcPr>
          <w:p>
            <w:pPr>
              <w:pStyle w:val="Normal"/>
              <w:spacing w:beforeAutospacing="1" w:afterAutospacing="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Завтрак, Обед и Ужин</w:t>
            </w:r>
          </w:p>
        </w:tc>
      </w:tr>
      <w:tr>
        <w:trPr/>
        <w:tc>
          <w:tcPr>
            <w:tcW w:w="566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Экскурсии в неделю</w:t>
            </w:r>
          </w:p>
        </w:tc>
        <w:tc>
          <w:tcPr>
            <w:tcW w:w="4523" w:type="dxa"/>
            <w:tcBorders/>
            <w:shd w:fill="auto" w:val="clear"/>
          </w:tcPr>
          <w:p>
            <w:pPr>
              <w:pStyle w:val="Normal"/>
              <w:spacing w:beforeAutospacing="1" w:afterAutospacing="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2</w:t>
            </w:r>
          </w:p>
        </w:tc>
      </w:tr>
      <w:tr>
        <w:trPr/>
        <w:tc>
          <w:tcPr>
            <w:tcW w:w="566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Экскурсии в будни на полдня</w:t>
            </w:r>
          </w:p>
        </w:tc>
        <w:tc>
          <w:tcPr>
            <w:tcW w:w="4523" w:type="dxa"/>
            <w:tcBorders/>
            <w:shd w:fill="auto" w:val="clear"/>
          </w:tcPr>
          <w:p>
            <w:pPr>
              <w:pStyle w:val="Normal"/>
              <w:spacing w:beforeAutospacing="1" w:afterAutospacing="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</w:t>
            </w:r>
          </w:p>
        </w:tc>
      </w:tr>
      <w:tr>
        <w:trPr/>
        <w:tc>
          <w:tcPr>
            <w:tcW w:w="566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Экскурсии в выходные на целый день</w:t>
            </w:r>
          </w:p>
        </w:tc>
        <w:tc>
          <w:tcPr>
            <w:tcW w:w="4523" w:type="dxa"/>
            <w:tcBorders/>
            <w:shd w:fill="auto" w:val="clear"/>
          </w:tcPr>
          <w:p>
            <w:pPr>
              <w:pStyle w:val="Normal"/>
              <w:spacing w:beforeAutospacing="1" w:afterAutospacing="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</w:t>
            </w:r>
          </w:p>
        </w:tc>
      </w:tr>
    </w:tbl>
    <w:p>
      <w:pPr>
        <w:pStyle w:val="NormalWeb"/>
        <w:spacing w:beforeAutospacing="0" w:before="0" w:afterAutospacing="0" w:after="120"/>
        <w:rPr>
          <w:rFonts w:ascii="Gotham Book" w:hAnsi="Gotham Book"/>
        </w:rPr>
      </w:pPr>
      <w:r>
        <w:rPr>
          <w:rFonts w:ascii="Gotham Book" w:hAnsi="Gotham Book"/>
        </w:rPr>
      </w:r>
    </w:p>
    <w:p>
      <w:pPr>
        <w:pStyle w:val="Normal"/>
        <w:rPr>
          <w:rFonts w:ascii="Times New Roman" w:hAnsi="Times New Roman" w:eastAsia="Times New Roman" w:cs="Times New Roman"/>
        </w:rPr>
      </w:pPr>
      <w:r>
        <w:rPr>
          <w:rFonts w:eastAsia="Times New Roman" w:cs="Arial" w:ascii="Arial" w:hAnsi="Arial"/>
          <w:b/>
          <w:bCs/>
          <w:color w:val="000A12"/>
          <w:shd w:fill="FFFFFF" w:val="clear"/>
        </w:rPr>
        <w:t>Описание</w:t>
      </w:r>
    </w:p>
    <w:p>
      <w:pPr>
        <w:pStyle w:val="NormalWeb"/>
        <w:spacing w:beforeAutospacing="0" w:before="0" w:afterAutospacing="0" w:after="120"/>
        <w:rPr>
          <w:rFonts w:ascii="Gotham Book" w:hAnsi="Gotham Book"/>
        </w:rPr>
      </w:pPr>
      <w:r>
        <w:rPr>
          <w:rFonts w:ascii="Gotham Book" w:hAnsi="Gotham Book"/>
        </w:rPr>
      </w:r>
    </w:p>
    <w:p>
      <w:pPr>
        <w:pStyle w:val="Normal"/>
        <w:spacing w:before="0" w:after="120"/>
        <w:rPr>
          <w:rFonts w:ascii="Gotham Book" w:hAnsi="Gotham Book" w:eastAsia="Gotham Book" w:cs="Gotham Book"/>
          <w:sz w:val="24"/>
          <w:szCs w:val="24"/>
          <w:lang w:val="ru-RU"/>
        </w:rPr>
      </w:pPr>
      <w:r>
        <w:rPr>
          <w:rFonts w:eastAsia="Gotham Book" w:cs="Gotham Book" w:ascii="Gotham Book" w:hAnsi="Gotham Book"/>
          <w:sz w:val="24"/>
          <w:szCs w:val="24"/>
          <w:lang w:val="ru-RU"/>
        </w:rPr>
        <w:t>
          <w:p>
            <w:r>
              <w:t xml:space="preserve">Языковая школа Ardmore круглый год организует лагерь с изучением английского в Berkshire College. Центр занимает территорию официальной резиденции лорда-мэра Сити и располагается в трехэтажном историческом здании. Колледж специализируется на ветеринарном деле и инженерии. 94% опрошенных студентов довольны качеством образования и работой педагогического состава. Кампус новый, обновленный и в 40 минутах от Лондона.</w:t>
            </w:r>
          </w:p>
          <w:p>
            <w:r>
              <w:t xml:space="preserve">Школа скомбинировала уроки английского и круглосуточную языковую практику вне класса. Дети могут заняться танцами, пойти в тренажерный зал, участвовать в творческих воркшопах или просто гулять по большому парку на территории - английский задействован везде. У центра есть школа тенниса и гольфа, где тренируют новичков. В программе экскурсии в Рединг и любимую королевскую резиденцию - Виндзорский замок. В зимнюю программу включена экскурсия на киностудию, где снимали Гарри Поттера. В выходные ученики отправятся в Оксфордский университет и погуляют по Лондону. Вечером - игры, караоке и фильмы в оригинале. </w:t>
            </w:r>
          </w:p>
          <w:p>
            <w:r>
              <w:t xml:space="preserve">В течение учебного года в школе проходит программа интеграции для школьников 7-17 лет. Утром и днем дети живут обычной рутиной колледжа: вместе с британскими школьниками посещают уроки истории, географии, информатики, английского, занимаются спортом и драмой, готовят национальные блюда. Курс не предполагает отдельных уроков английского для группы, но у ребят будет возможность на собственном опыте увидеть, как устроена школьная жизнь в Британии, попробовать себя в новых видах спорта и завести новых друзей. По желанию для групп центр организует экскурсии. </w:t>
            </w:r>
          </w:p>
          <w:p>
            <w:r>
              <w:t xml:space="preserve">Размещают ребят в кампусе в комнатах по 2-5 человек. Удобства общие, но в большинстве комнат есть небольшая раковина. Смена постельного белья раз в неделю, есть прачечная. До учебного корпуса пару минут ходьбы. Питание трехразовое, в экскурсии детям готовят ланч с собой. </w:t>
            </w:r>
          </w:p>
          <w:p>
            <w:r>
              <w:t xml:space="preserve">Оснащение: классы, конференц-зал, лекционный зал, столовая, игровые поля, танцевальная студия, спортивный зал.</w:t>
            </w:r>
          </w:p>
          <w:p>
            <w:r>
              <w:t xml:space="preserve">Уровень знания языка: от начального до продвинутого.</w:t>
            </w:r>
          </w:p>
          <w:p>
            <w:r>
              <w:t xml:space="preserve">Спортивные мероприятия: теннис, танцы, гольф, конный спорт.</w:t>
            </w:r>
          </w:p>
          <w:p>
            <w:r>
              <w:t xml:space="preserve">Проживание: центр размещает учеников в многоместных комнатах кампуса с общей ванной. </w:t>
            </w:r>
          </w:p>
          <w:p>
            <w:r>
              <w:t xml:space="preserve">Экскурсионно-досуговая программа</w:t>
            </w:r>
          </w:p>
          <w:p>
            <w:r>
              <w:t xml:space="preserve">Каждый день: викторины, шоу талантов, игры, дискотека, кино, караоке, спорт.</w:t>
            </w:r>
          </w:p>
          <w:p>
            <w:r>
              <w:t xml:space="preserve">Экскурсии: школьникам предлагают экскурсии по Лондону, Редингу и Оксфорду.</w:t>
            </w:r>
          </w:p>
        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rPr>
          <w:rFonts w:ascii="Times New Roman" w:hAnsi="Times New Roman" w:eastAsia="Times New Roman" w:cs="Times New Roman"/>
        </w:rPr>
      </w:pPr>
      <w:r>
        <w:rPr>
          <w:rFonts w:eastAsia="Times New Roman" w:cs="Arial" w:ascii="Arial" w:hAnsi="Arial"/>
          <w:b/>
          <w:bCs/>
          <w:color w:val="000A12"/>
          <w:shd w:fill="FFFFFF" w:val="clear"/>
        </w:rPr>
        <w:t>Почему стоит ехать в эту школу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spacing w:before="0" w:after="120"/>
        <w:jc w:val="left"/>
        <w:rPr>
          <w:rFonts w:ascii="Gotham Book" w:hAnsi="Gotham Book" w:eastAsia="Gotham Book" w:cs="Gotham Book"/>
          <w:sz w:val="24"/>
          <w:szCs w:val="24"/>
          <w:lang w:val="ru-RU"/>
        </w:rPr>
      </w:pPr>
      <w:r>
        <w:rPr>
          <w:rFonts w:eastAsia="Gotham Book" w:cs="Gotham Book" w:ascii="Gotham Book" w:hAnsi="Gotham Book"/>
          <w:sz w:val="24"/>
          <w:szCs w:val="24"/>
          <w:lang w:val="ru-RU"/>
        </w:rPr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Безопасный огороженный кампус с охраной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Историческое здание &amp; живописная местность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Творческий подход к обучению 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Школа тенниса и гольфа для новичков 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Программа интеграции</w:t>
            </w:r>
          </w:p>
          <w:p>
            <w:r>
              <w:t xml:space="preserve"/>
            </w:r>
          </w:p>
        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rPr>
          <w:rFonts w:ascii="Times New Roman" w:hAnsi="Times New Roman" w:eastAsia="Times New Roman" w:cs="Times New Roman"/>
        </w:rPr>
      </w:pPr>
      <w:r>
        <w:rPr>
          <w:rFonts w:eastAsia="Times New Roman" w:cs="Arial" w:ascii="Arial" w:hAnsi="Arial"/>
          <w:b/>
          <w:bCs/>
          <w:color w:val="000A12"/>
          <w:shd w:fill="FFFFFF" w:val="clear"/>
        </w:rPr>
        <w:t>Инфраструктура школы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spacing w:before="0" w:after="120"/>
        <w:jc w:val="left"/>
        <w:rPr>
          <w:rFonts w:ascii="Gotham Book" w:hAnsi="Gotham Book" w:eastAsia="Gotham Book" w:cs="Gotham Book"/>
          <w:sz w:val="24"/>
          <w:szCs w:val="24"/>
          <w:lang w:val="ru-RU"/>
        </w:rPr>
      </w:pPr>
      <w:r>
        <w:rPr>
          <w:rFonts w:eastAsia="Gotham Book" w:cs="Gotham Book" w:ascii="Gotham Book" w:hAnsi="Gotham Book"/>
          <w:sz w:val="24"/>
          <w:szCs w:val="24"/>
          <w:lang w:val="ru-RU"/>
        </w:rPr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Аудитории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Лекционный зал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Гостиные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Столовая 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Магазин с торговыми автоматами на территории 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Крытый конференц-зал</w:t>
            </w:r>
          </w:p>
          <w:p>
            <w:r>
              <w:t xml:space="preserve"/>
            </w:r>
          </w:p>
        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rPr>
          <w:rFonts w:ascii="Arial" w:hAnsi="Arial" w:eastAsia="Times New Roman" w:cs="Arial"/>
          <w:b/>
          <w:b/>
          <w:bCs/>
          <w:color w:val="000A12"/>
        </w:rPr>
      </w:pPr>
      <w:r>
        <w:rPr>
          <w:rFonts w:eastAsia="Times New Roman" w:cs="Arial" w:ascii="Arial" w:hAnsi="Arial"/>
          <w:b/>
          <w:bCs/>
          <w:color w:val="000A12"/>
          <w:shd w:fill="FFFFFF" w:val="clear"/>
        </w:rPr>
        <w:t>Спортивная инфраструктура</w:t>
      </w:r>
    </w:p>
    <w:p>
      <w:pPr>
        <w:pStyle w:val="Normal"/>
        <w:rPr>
          <w:rFonts w:ascii="Arial" w:hAnsi="Arial" w:eastAsia="Times New Roman" w:cs="Arial"/>
          <w:b/>
          <w:b/>
          <w:bCs/>
          <w:color w:val="000A12"/>
        </w:rPr>
      </w:pPr>
      <w:r>
        <w:rPr>
          <w:rFonts w:eastAsia="Times New Roman" w:cs="Arial" w:ascii="Arial" w:hAnsi="Arial"/>
          <w:b/>
          <w:bCs/>
          <w:color w:val="000A12"/>
        </w:rPr>
      </w:r>
    </w:p>
    <w:p>
      <w:pPr>
        <w:pStyle w:val="Normal"/>
        <w:spacing w:before="0" w:after="120"/>
        <w:jc w:val="left"/>
        <w:rPr>
          <w:rFonts w:ascii="Gotham Book" w:hAnsi="Gotham Book" w:eastAsia="Gotham Book" w:cs="Gotham Book"/>
          <w:sz w:val="24"/>
          <w:szCs w:val="24"/>
          <w:lang w:val="ru-RU"/>
        </w:rPr>
      </w:pPr>
      <w:r>
        <w:rPr>
          <w:rFonts w:eastAsia="Gotham Book" w:cs="Gotham Book" w:ascii="Gotham Book" w:hAnsi="Gotham Book"/>
          <w:sz w:val="24"/>
          <w:szCs w:val="24"/>
          <w:lang w:val="ru-RU"/>
        </w:rPr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3"/>
              </w:numPr>
              <w:rPr/>
            </w:pPr>
            <w:r>
              <w:rPr/>
              <w:t xml:space="preserve">Спортивный зал</w:t>
            </w:r>
          </w:p>
          <w:p>
            <w:pPr>
              <w:pStyle w:val="ListParagraph"/>
              <w:numPr>
                <w:ilvl w:val="0"/>
                <w:numId w:val="3"/>
              </w:numPr>
              <w:rPr/>
            </w:pPr>
            <w:r>
              <w:rPr/>
              <w:t xml:space="preserve">Широкие игровые поля</w:t>
            </w:r>
          </w:p>
          <w:p>
            <w:pPr>
              <w:pStyle w:val="ListParagraph"/>
              <w:numPr>
                <w:ilvl w:val="0"/>
                <w:numId w:val="3"/>
              </w:numPr>
              <w:rPr/>
            </w:pPr>
            <w:r>
              <w:rPr/>
              <w:t xml:space="preserve">Танцевальная студия </w:t>
            </w:r>
          </w:p>
          <w:p>
            <w:r>
              <w:t xml:space="preserve"/>
            </w:r>
          </w:p>
        </w:t>
      </w:r>
    </w:p>
    <w:p>
      <w:pPr>
        <w:pStyle w:val="Normal"/>
        <w:shd w:val="clear" w:color="auto" w:fill="FFFFFF" w:themeFill="background1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rPr>
          <w:rFonts w:ascii="Times New Roman" w:hAnsi="Times New Roman" w:eastAsia="Times New Roman" w:cs="Times New Roman"/>
        </w:rPr>
      </w:pPr>
      <w:r>
        <w:rPr>
          <w:rFonts w:eastAsia="Times New Roman" w:cs="Arial" w:ascii="Arial" w:hAnsi="Arial"/>
          <w:b/>
          <w:bCs/>
          <w:color w:val="000A12"/>
          <w:shd w:fill="FFFFFF" w:val="clear"/>
        </w:rPr>
        <w:t>Хобби и клубы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spacing w:before="0" w:after="120"/>
        <w:jc w:val="left"/>
        <w:rPr>
          <w:rFonts w:ascii="Gotham Book" w:hAnsi="Gotham Book" w:eastAsia="Gotham Book" w:cs="Gotham Book"/>
          <w:sz w:val="24"/>
          <w:szCs w:val="24"/>
          <w:lang w:val="ru-RU"/>
        </w:rPr>
      </w:pPr>
      <w:r>
        <w:rPr>
          <w:rFonts w:eastAsia="Gotham Book" w:cs="Gotham Book" w:ascii="Gotham Book" w:hAnsi="Gotham Book"/>
          <w:sz w:val="24"/>
          <w:szCs w:val="24"/>
          <w:lang w:val="ru-RU"/>
        </w:rPr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Школа гольфа 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Конный спорт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Школа тенниса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Экскурсия по Лондону 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Сити-тур</w:t>
            </w:r>
          </w:p>
          <w:p>
            <w:r>
              <w:t xml:space="preserve"/>
            </w:r>
          </w:p>
        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rPr>
          <w:rFonts w:ascii="Times New Roman" w:hAnsi="Times New Roman" w:eastAsia="Times New Roman" w:cs="Times New Roman"/>
        </w:rPr>
      </w:pPr>
      <w:r>
        <w:rPr>
          <w:rFonts w:eastAsia="Times New Roman" w:cs="Arial" w:ascii="Arial" w:hAnsi="Arial"/>
          <w:b/>
          <w:bCs/>
          <w:color w:val="000A12"/>
          <w:shd w:fill="FFFFFF" w:val="clear"/>
        </w:rPr>
        <w:t>Что еще включено в цену программы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spacing w:before="0" w:after="120"/>
        <w:rPr>
          <w:rFonts w:ascii="Gotham Book" w:hAnsi="Gotham Book" w:eastAsia="Gotham Book" w:cs="Gotham Book"/>
          <w:sz w:val="24"/>
          <w:szCs w:val="24"/>
          <w:lang w:val="ru-RU"/>
        </w:rPr>
      </w:pPr>
      <w:r>
        <w:rPr>
          <w:rFonts w:eastAsia="Gotham Book" w:cs="Gotham Book" w:ascii="Gotham Book" w:hAnsi="Gotham Book"/>
          <w:sz w:val="24"/>
          <w:szCs w:val="24"/>
          <w:lang w:val="ru-RU"/>
        </w:rPr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15-часовой курс английского в неделю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Учебные материалы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Сертификат по окончании курса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Проживание в многоместных комнатах резиденции с общей ванной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Досуговая и экскурсионная программы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Трехразовое питание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Банковские издержки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Услуги Travel Class по организации поездки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Оформление визы, включая перевод документов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Медицинская страховка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Трансфер из аэропорта и в аэропорт</w:t>
            </w:r>
          </w:p>
          <w:p>
            <w:r>
              <w:t xml:space="preserve"/>
            </w:r>
            <w:r>
              <w:rPr>
                <w:b/>
              </w:rPr>
              <w:t xml:space="preserve">Не включено:</w:t>
            </w:r>
            <w:r>
              <w:rPr/>
              <w:t xml:space="preserve"/>
            </w:r>
          </w:p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6"/>
              </w:numPr>
              <w:rPr/>
            </w:pPr>
            <w:r>
              <w:rPr/>
              <w:t xml:space="preserve">Карманные расходы</w:t>
            </w:r>
          </w:p>
          <w:p>
            <w:r>
              <w:t xml:space="preserve"/>
            </w:r>
          </w:p>
        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rPr>
          <w:rFonts w:ascii="Times New Roman" w:hAnsi="Times New Roman" w:eastAsia="Times New Roman" w:cs="Times New Roman"/>
        </w:rPr>
      </w:pPr>
      <w:r>
        <w:rPr>
          <w:rFonts w:eastAsia="Times New Roman" w:cs="Arial" w:ascii="Arial" w:hAnsi="Arial"/>
          <w:b/>
          <w:bCs/>
          <w:color w:val="000A12"/>
          <w:shd w:fill="FFFFFF" w:val="clear"/>
        </w:rPr>
        <w:t>Рекомендованные города прилета</w:t>
      </w:r>
    </w:p>
    <w:p>
      <w:pPr>
        <w:pStyle w:val="Normal"/>
        <w:shd w:val="clear" w:color="auto" w:fill="FFFFFF"/>
        <w:spacing w:beforeAutospacing="1" w:after="0"/>
        <w:rPr>
          <w:rFonts w:ascii="Gotham Book" w:hAnsi="Gotham Book" w:eastAsia="Times New Roman" w:cs="Times New Roman"/>
          <w:b/>
          <w:b/>
          <w:color w:val="000A12"/>
        </w:rPr>
      </w:pPr>
      <w:r>
        <w:rPr>
          <w:rFonts w:eastAsia="Times New Roman" w:cs="Times New Roman" w:ascii="Gotham Book" w:hAnsi="Gotham Book"/>
          <w:b/>
          <w:color w:val="000A12"/>
        </w:rPr>
      </w:r>
    </w:p>
    <w:p>
      <w:pPr>
        <w:pStyle w:val="Normal"/>
        <w:spacing w:before="0" w:after="120"/>
        <w:rPr>
          <w:rFonts w:ascii="Gotham Book" w:hAnsi="Gotham Book" w:eastAsia="Gotham Book" w:cs="Gotham Book"/>
          <w:sz w:val="24"/>
          <w:szCs w:val="24"/>
          <w:lang w:val="ru-RU"/>
        </w:rPr>
      </w:pPr>
      <w:r>
        <w:rPr>
          <w:rFonts w:eastAsia="Gotham Book" w:cs="Gotham Book" w:ascii="Gotham Book" w:hAnsi="Gotham Book"/>
          <w:sz w:val="24"/>
          <w:szCs w:val="24"/>
          <w:lang w:val="ru-RU"/>
        </w:rPr>
        <w:t>Лондон</w:t>
      </w:r>
    </w:p>
    <w:p>
      <w:pPr>
        <w:sectPr>
          <w:headerReference w:type="default" r:id="rId2"/>
          <w:footerReference w:type="default" r:id="rId3"/>
          <w:type w:val="nextPage"/>
          <w:pgSz w:w="11906" w:h="16838"/>
          <w:pgMar w:left="851" w:right="851" w:header="624" w:top="2268" w:footer="794" w:bottom="851" w:gutter="0"/>
          <w:pgNumType w:fmt="decimal"/>
          <w:formProt w:val="false"/>
          <w:textDirection w:val="lrTb"/>
          <w:docGrid w:type="default" w:linePitch="360" w:charSpace="0"/>
        </w:sectPr>
      </w:pPr>
    </w:p>
    <w:p>
      <w:pPr>
        <w:pStyle w:val="Normal"/>
        <w:shd w:val="clear" w:color="auto" w:fill="FFFFFF"/>
        <w:spacing w:beforeAutospacing="1" w:afterAutospacing="1"/>
        <w:rPr>
          <w:rFonts w:ascii="Gotham Book" w:hAnsi="Gotham Book" w:eastAsia="Times New Roman" w:cs="Times New Roman"/>
          <w:b/>
          <w:b/>
          <w:color w:val="000A12"/>
        </w:rPr>
      </w:pPr>
      <w:r>
        <w:rPr>
          <w:rFonts w:eastAsia="Times New Roman" w:cs="Times New Roman" w:ascii="Gotham Book" w:hAnsi="Gotham Book"/>
          <w:b/>
          <w:color w:val="000A12"/>
        </w:rPr>
      </w:r>
    </w:p>
    <w:p>
      <w:pPr>
        <w:sectPr>
          <w:type w:val="continuous"/>
          <w:pgSz w:w="11906" w:h="16838"/>
          <w:pgMar w:left="851" w:right="851" w:header="624" w:top="2268" w:footer="794" w:bottom="851" w:gutter="0"/>
          <w:cols w:num="2" w:space="708" w:equalWidth="true" w:sep="false"/>
          <w:formProt w:val="false"/>
          <w:textDirection w:val="lrTb"/>
          <w:docGrid w:type="default" w:linePitch="360" w:charSpace="0"/>
        </w:sectPr>
      </w:pPr>
    </w:p>
    <w:p>
      <w:pPr>
        <w:pStyle w:val="Normal"/>
        <w:shd w:val="clear" w:color="auto" w:fill="FFFFFF"/>
        <w:spacing w:beforeAutospacing="1" w:afterAutospacing="1"/>
        <w:rPr>
          <w:rFonts w:ascii="Gotham Book" w:hAnsi="Gotham Book" w:eastAsia="Times New Roman" w:cs="Times New Roman"/>
          <w:b/>
          <w:b/>
          <w:color w:val="000A12"/>
          <w:sz w:val="26"/>
        </w:rPr>
      </w:pPr>
      <w:r>
        <w:rPr>
          <w:rFonts w:eastAsia="Times New Roman" w:cs="Times New Roman" w:ascii="Gotham Book" w:hAnsi="Gotham Book"/>
          <w:b/>
          <w:color w:val="000A12"/>
          <w:sz w:val="26"/>
        </w:rPr>
      </w:r>
    </w:p>
    <w:p>
      <w:pPr>
        <w:pStyle w:val="Normal"/>
        <w:shd w:val="clear" w:color="auto" w:fill="FFFFFF"/>
        <w:spacing w:beforeAutospacing="1" w:afterAutospacing="1"/>
        <w:jc w:val="center"/>
        <w:rPr>
          <w:rFonts w:ascii="Gotham Book" w:hAnsi="Gotham Book" w:eastAsia="Times New Roman" w:cs="Times New Roman"/>
          <w:b/>
          <w:b/>
          <w:color w:val="000A12"/>
          <w:sz w:val="26"/>
        </w:rPr>
      </w:pPr>
      <w:r>
        <w:rPr>
          <w:rFonts w:eastAsia="Times New Roman" w:cs="Times New Roman" w:ascii="Gotham Book" w:hAnsi="Gotham Book"/>
          <w:b/>
          <w:color w:val="000A12"/>
          <w:sz w:val="26"/>
        </w:rPr>
        <w:t>Примерная программа</w:t>
      </w:r>
    </w:p>
    <w:tbl>
      <w:tblPr>
        <w:tblStyle w:val="ac"/>
        <w:tblW w:w="10680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noVBand="1" w:val="04a0" w:noHBand="0" w:lastColumn="0" w:firstColumn="1" w:lastRow="0" w:firstRow="1"/>
      </w:tblPr>
      <w:tblGrid>
        <w:gridCol w:w="1091"/>
        <w:gridCol w:w="3581"/>
        <w:gridCol w:w="3687"/>
        <w:gridCol w:w="2320"/>
      </w:tblGrid>
      <w:tr>
        <w:trPr>
          <w:trHeight w:val="567" w:hRule="atLeast"/>
        </w:trPr>
        <w:tc>
          <w:tcPr>
            <w:tcW w:w="1091" w:type="dxa"/>
            <w:tcBorders/>
            <w:shd w:fill="auto" w:val="clear"/>
          </w:tcPr>
          <w:p>
            <w:pPr>
              <w:pStyle w:val="Normal"/>
              <w:rPr>
                <w:rFonts w:ascii="Gotham Book" w:hAnsi="Gotham Book" w:eastAsia="Times New Roman" w:cs="Times New Roman"/>
                <w:color w:val="000A12"/>
              </w:rPr>
            </w:pPr>
            <w:r>
              <w:rPr>
                <w:rFonts w:eastAsia="Times New Roman" w:cs="Times New Roman" w:ascii="Gotham Book" w:hAnsi="Gotham Book"/>
                <w:color w:val="000A12"/>
              </w:rPr>
            </w:r>
          </w:p>
        </w:tc>
        <w:tc>
          <w:tcPr>
            <w:tcW w:w="3581" w:type="dxa"/>
            <w:tcBorders/>
            <w:shd w:fill="auto" w:val="clear"/>
          </w:tcPr>
          <w:p>
            <w:pPr>
              <w:pStyle w:val="Normal"/>
              <w:rPr>
                <w:rFonts w:ascii="Gotham Book" w:hAnsi="Gotham Book" w:eastAsia="Times New Roman" w:cs="Times New Roman"/>
                <w:bCs/>
                <w:color w:val="767676"/>
              </w:rPr>
            </w:pPr>
            <w:r>
              <w:rPr>
                <w:rFonts w:eastAsia="Times New Roman" w:cs="Times New Roman" w:ascii="Gotham Book" w:hAnsi="Gotham Book"/>
                <w:bCs/>
                <w:color w:val="767676"/>
              </w:rPr>
              <w:t>Утро</w:t>
            </w:r>
          </w:p>
        </w:tc>
        <w:tc>
          <w:tcPr>
            <w:tcW w:w="3687" w:type="dxa"/>
            <w:tcBorders/>
            <w:shd w:fill="auto" w:val="clear"/>
          </w:tcPr>
          <w:p>
            <w:pPr>
              <w:pStyle w:val="Normal"/>
              <w:rPr>
                <w:rFonts w:ascii="Gotham Book" w:hAnsi="Gotham Book" w:eastAsia="Times New Roman" w:cs="Times New Roman"/>
                <w:bCs/>
                <w:color w:val="767676"/>
              </w:rPr>
            </w:pPr>
            <w:r>
              <w:rPr>
                <w:rFonts w:eastAsia="Times New Roman" w:cs="Times New Roman" w:ascii="Gotham Book" w:hAnsi="Gotham Book"/>
                <w:bCs/>
                <w:color w:val="767676"/>
              </w:rPr>
              <w:t>День</w:t>
            </w:r>
          </w:p>
        </w:tc>
        <w:tc>
          <w:tcPr>
            <w:tcW w:w="2320" w:type="dxa"/>
            <w:tcBorders/>
            <w:shd w:fill="auto" w:val="clear"/>
          </w:tcPr>
          <w:p>
            <w:pPr>
              <w:pStyle w:val="Normal"/>
              <w:rPr>
                <w:rFonts w:ascii="Gotham Book" w:hAnsi="Gotham Book" w:eastAsia="Times New Roman" w:cs="Times New Roman"/>
                <w:bCs/>
                <w:color w:val="767676"/>
              </w:rPr>
            </w:pPr>
            <w:r>
              <w:rPr>
                <w:rFonts w:eastAsia="Times New Roman" w:cs="Times New Roman" w:ascii="Gotham Book" w:hAnsi="Gotham Book"/>
                <w:bCs/>
                <w:color w:val="767676"/>
              </w:rPr>
              <w:t>Вечер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1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Заезд 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Заезд</w:t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Заезд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2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Уроки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Спортивные &amp; досуговые мероприятия</w:t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Игры на знакомства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3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Уроки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Спортивные &amp; досуговые мероприятия</w:t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Игры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4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Уроки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Экскурсия в Виндзорский замок</w:t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Караоке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5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Уроки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Спортивные &amp; досуговые мероприятия</w:t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Игры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6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Уроки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Спортивные &amp; досуговые мероприятия</w:t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Дискотека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7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Экскурсия в Лондон: круиз по Темзе и прогулка по Вестминстеру 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Экскурсия в Лондон: круиз по Темзе и прогулка по Вестминстеру </w:t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Спортивные соревнования</w:t>
            </w:r>
          </w:p>
        </w:tc>
      </w:tr>
    </w:tbl>
    <w:p>
      <w:pPr>
        <w:pStyle w:val="Normal"/>
        <w:shd w:val="clear" w:color="auto" w:fill="FFFFFF"/>
        <w:rPr>
          <w:rFonts w:ascii="Gotham Book" w:hAnsi="Gotham Book"/>
        </w:rPr>
      </w:pPr>
      <w:r>
        <w:rPr>
          <w:rFonts w:ascii="Gotham Book" w:hAnsi="Gotham Book"/>
        </w:rPr>
      </w:r>
    </w:p>
    <w:p>
      <w:pPr>
        <w:pStyle w:val="Normal"/>
        <w:rPr>
          <w:rFonts w:ascii="Gotham Book" w:hAnsi="Gotham Book"/>
          <w:b/>
          <w:b/>
        </w:rPr>
      </w:pPr>
      <w:r>
        <w:rPr>
          <w:rFonts w:ascii="Gotham Book" w:hAnsi="Gotham Book"/>
          <w:b/>
        </w:rPr>
      </w:r>
    </w:p>
    <w:p>
      <w:pPr>
        <w:pStyle w:val="Normal"/>
        <w:rPr>
          <w:rFonts w:ascii="Gotham Book" w:hAnsi="Gotham Book"/>
          <w:b/>
          <w:b/>
        </w:rPr>
      </w:pPr>
      <w:r>
        <w:rPr>
          <w:rFonts w:ascii="Gotham Book" w:hAnsi="Gotham Book"/>
          <w:b/>
        </w:rPr>
      </w:r>
    </w:p>
    <w:p>
      <w:pPr>
        <w:pStyle w:val="Normal"/>
        <w:rPr/>
      </w:pPr>
      <w:r>
        <w:rPr>
          <w:rFonts w:ascii="Gotham Book" w:hAnsi="Gotham Book"/>
          <w:b/>
        </w:rPr>
        <w:t xml:space="preserve">Помощь в бронировании: </w:t>
      </w:r>
      <w:r>
        <w:rPr>
          <w:rFonts w:ascii="Gotham Book" w:hAnsi="Gotham Book"/>
        </w:rPr>
        <w:t>+7 495 204 20 68 или онлайн-консультант на travelclass.org</w:t>
      </w:r>
    </w:p>
    <w:p>
      <w:pPr>
        <w:pStyle w:val="Normal"/>
        <w:rPr/>
      </w:pPr>
      <w:r>
        <w:rPr>
          <w:rFonts w:ascii="Gotham Book" w:hAnsi="Gotham Book"/>
          <w:b/>
        </w:rPr>
        <w:t>Электронная почта:</w:t>
      </w:r>
      <w:r>
        <w:rPr>
          <w:rFonts w:ascii="Gotham Book" w:hAnsi="Gotham Book"/>
        </w:rPr>
        <w:t xml:space="preserve"> </w:t>
      </w:r>
      <w:hyperlink r:id="rId4">
        <w:r>
          <w:rPr>
            <w:rStyle w:val="Style15"/>
            <w:rFonts w:ascii="Gotham Book" w:hAnsi="Gotham Book"/>
          </w:rPr>
          <w:t>go@travelclass.org</w:t>
        </w:r>
      </w:hyperlink>
    </w:p>
    <w:p>
      <w:pPr>
        <w:pStyle w:val="Normal"/>
        <w:rPr/>
      </w:pPr>
      <w:r>
        <w:rPr/>
      </w:r>
    </w:p>
    <w:p>
      <w:pPr>
        <w:sectPr>
          <w:type w:val="continuous"/>
          <w:pgSz w:w="11906" w:h="16838"/>
          <w:pgMar w:left="851" w:right="851" w:header="624" w:top="2268" w:footer="794" w:bottom="851" w:gutter="0"/>
          <w:formProt w:val="false"/>
          <w:textDirection w:val="lrTb"/>
          <w:docGrid w:type="default" w:linePitch="360" w:charSpace="0"/>
        </w:sectPr>
      </w:pPr>
    </w:p>
    <w:sectPr>
      <w:type w:val="continuous"/>
      <w:pgSz w:w="11906" w:h="16838"/>
      <w:pgMar w:left="851" w:right="851" w:header="624" w:top="2268" w:footer="794" w:bottom="85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Gotham Book"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Arial">
    <w:charset w:val="01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jc w:val="center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>
        <w:lang w:val="en-US"/>
      </w:rPr>
    </w:pPr>
    <w:r>
      <w:rPr>
        <w:lang w:val="en-US"/>
      </w:rPr>
      <w:drawing>
        <wp:anchor behindDoc="1" distT="0" distB="0" distL="114300" distR="114300" simplePos="0" locked="0" layoutInCell="1" allowOverlap="1" relativeHeight="7">
          <wp:simplePos x="0" y="0"/>
          <wp:positionH relativeFrom="column">
            <wp:posOffset>-681355</wp:posOffset>
          </wp:positionH>
          <wp:positionV relativeFrom="paragraph">
            <wp:posOffset>-396240</wp:posOffset>
          </wp:positionV>
          <wp:extent cx="3358515" cy="1616710"/>
          <wp:effectExtent l="0" t="0" r="0" b="0"/>
          <wp:wrapNone/>
          <wp:docPr id="1" name="Рисунок 1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12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3358515" cy="16167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mc:AlternateContent>
        <mc:Choice Requires="wps">
          <w:drawing>
            <wp:anchor behindDoc="1" distT="0" distB="0" distL="114300" distR="114300" simplePos="0" locked="0" layoutInCell="1" allowOverlap="1" relativeHeight="3">
              <wp:simplePos x="0" y="0"/>
              <wp:positionH relativeFrom="column">
                <wp:posOffset>2914650</wp:posOffset>
              </wp:positionH>
              <wp:positionV relativeFrom="paragraph">
                <wp:posOffset>63500</wp:posOffset>
              </wp:positionV>
              <wp:extent cx="2361565" cy="1257300"/>
              <wp:effectExtent l="0" t="0" r="0" b="0"/>
              <wp:wrapNone/>
              <wp:docPr id="2" name="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361565" cy="1257300"/>
                      </a:xfrm>
                      <a:prstGeom prst="rect"/>
                    </wps:spPr>
                    <wps:txbx>
                      <w:txbxContent>
                        <w:p>
                          <w:pPr>
                            <w:pStyle w:val="Style2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r>
                        </w:p>
                        <w:p>
                          <w:pPr>
                            <w:pStyle w:val="Style2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r>
                        </w:p>
                      </w:txbxContent>
                    </wps:txbx>
                    <wps:bodyPr anchor="t" lIns="91440" tIns="45720" rIns="91440" bIns="4572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roked="f" strokeweight="0pt" style="position:absolute;rotation:0;width:185.95pt;height:99pt;mso-wrap-distance-left:9pt;mso-wrap-distance-right:9pt;mso-wrap-distance-top:0pt;mso-wrap-distance-bottom:0pt;margin-top:5pt;mso-position-vertical-relative:text;margin-left:229.5pt;mso-position-horizontal-relative:text">
              <v:textbox>
                <w:txbxContent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</w:txbxContent>
              </v:textbox>
            </v:rect>
          </w:pict>
        </mc:Fallback>
      </mc:AlternateContent>
    </w:r>
    <w:r>
      <mc:AlternateContent>
        <mc:Choice Requires="wps">
          <w:drawing>
            <wp:anchor behindDoc="1" distT="0" distB="0" distL="114300" distR="114300" simplePos="0" locked="0" layoutInCell="1" allowOverlap="1" relativeHeight="5">
              <wp:simplePos x="0" y="0"/>
              <wp:positionH relativeFrom="column">
                <wp:posOffset>4809490</wp:posOffset>
              </wp:positionH>
              <wp:positionV relativeFrom="paragraph">
                <wp:posOffset>74295</wp:posOffset>
              </wp:positionV>
              <wp:extent cx="2291080" cy="1257300"/>
              <wp:effectExtent l="0" t="0" r="0" b="0"/>
              <wp:wrapNone/>
              <wp:docPr id="3" name="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91080" cy="1257300"/>
                      </a:xfrm>
                      <a:prstGeom prst="rect"/>
                    </wps:spPr>
                    <wps:txbx>
                      <w:txbxContent>
                        <w:p>
                          <w:pPr>
                            <w:pStyle w:val="Style2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r>
                        </w:p>
                        <w:p>
                          <w:pPr>
                            <w:pStyle w:val="Style2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  <w:t>The platform for teachers</w:t>
                          </w:r>
                        </w:p>
                        <w:p>
                          <w:pPr>
                            <w:pStyle w:val="Style2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  <w:t>www.travelclass.org</w:t>
                          </w:r>
                        </w:p>
                        <w:p>
                          <w:pPr>
                            <w:pStyle w:val="Style2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  <w:t>go</w:t>
                          </w: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  <w:t xml:space="preserve">@travelclass.org </w:t>
                          </w:r>
                        </w:p>
                        <w:p>
                          <w:pPr>
                            <w:pStyle w:val="Style2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r>
                        </w:p>
                        <w:p>
                          <w:pPr>
                            <w:pStyle w:val="Style2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r>
                        </w:p>
                      </w:txbxContent>
                    </wps:txbx>
                    <wps:bodyPr anchor="t" lIns="91440" tIns="45720" rIns="91440" bIns="4572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roked="f" strokeweight="0pt" style="position:absolute;rotation:0;width:180.4pt;height:99pt;mso-wrap-distance-left:9pt;mso-wrap-distance-right:9pt;mso-wrap-distance-top:0pt;mso-wrap-distance-bottom:0pt;margin-top:5.85pt;mso-position-vertical-relative:text;margin-left:378.7pt;mso-position-horizontal-relative:text">
              <v:textbox>
                <w:txbxContent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  <w:t>The platform for teachers</w:t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  <w:t>www.travelclass.org</w:t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  <w:t>go</w:t>
                    </w: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  <w:t xml:space="preserve">@travelclass.org </w:t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</w:txbxContent>
              </v:textbox>
            </v:rect>
          </w:pict>
        </mc:Fallback>
      </mc:AlternateContent>
    </w:r>
  </w:p>
</w:hdr>
</file>

<file path=word/settings.xml><?xml version="1.0" encoding="utf-8"?>
<w:settings xmlns:w="http://schemas.openxmlformats.org/wordprocessingml/2006/main">
  <w:zoom w:percent="114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4"/>
        <w:szCs w:val="24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7447fd"/>
    <w:pPr>
      <w:widowControl/>
      <w:bidi w:val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4"/>
      <w:szCs w:val="24"/>
      <w:lang w:val="ru-RU" w:eastAsia="en-US" w:bidi="ar-SA"/>
    </w:rPr>
  </w:style>
  <w:style w:type="paragraph" w:styleId="1">
    <w:name w:val="Heading 1"/>
    <w:basedOn w:val="Normal"/>
    <w:link w:val="10"/>
    <w:uiPriority w:val="9"/>
    <w:qFormat/>
    <w:rsid w:val="00897893"/>
    <w:pPr>
      <w:spacing w:beforeAutospacing="1" w:afterAutospacing="1"/>
      <w:outlineLvl w:val="0"/>
    </w:pPr>
    <w:rPr>
      <w:rFonts w:ascii="Times New Roman" w:hAnsi="Times New Roman" w:eastAsia="Times New Roman" w:cs="Times New Roman"/>
      <w:b/>
      <w:bCs/>
      <w:kern w:val="2"/>
      <w:sz w:val="48"/>
      <w:szCs w:val="4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3" w:customStyle="1">
    <w:name w:val="Верхний колонтитул Знак"/>
    <w:basedOn w:val="DefaultParagraphFont"/>
    <w:link w:val="a4"/>
    <w:uiPriority w:val="99"/>
    <w:qFormat/>
    <w:rsid w:val="007447fd"/>
    <w:rPr/>
  </w:style>
  <w:style w:type="character" w:styleId="Style14" w:customStyle="1">
    <w:name w:val="Нижний колонтитул Знак"/>
    <w:basedOn w:val="DefaultParagraphFont"/>
    <w:link w:val="a6"/>
    <w:uiPriority w:val="99"/>
    <w:qFormat/>
    <w:rsid w:val="007447fd"/>
    <w:rPr/>
  </w:style>
  <w:style w:type="character" w:styleId="11" w:customStyle="1">
    <w:name w:val="Замещающий текст1"/>
    <w:basedOn w:val="DefaultParagraphFont"/>
    <w:uiPriority w:val="99"/>
    <w:semiHidden/>
    <w:qFormat/>
    <w:rsid w:val="007447fd"/>
    <w:rPr>
      <w:color w:val="808080"/>
    </w:rPr>
  </w:style>
  <w:style w:type="character" w:styleId="Style15">
    <w:name w:val="Интернет-ссылка"/>
    <w:basedOn w:val="DefaultParagraphFont"/>
    <w:uiPriority w:val="99"/>
    <w:unhideWhenUsed/>
    <w:rsid w:val="00a30b2a"/>
    <w:rPr>
      <w:color w:val="0563C1" w:themeColor="hyperlink"/>
      <w:u w:val="single"/>
    </w:rPr>
  </w:style>
  <w:style w:type="character" w:styleId="Strong">
    <w:name w:val="Strong"/>
    <w:basedOn w:val="DefaultParagraphFont"/>
    <w:uiPriority w:val="22"/>
    <w:qFormat/>
    <w:rsid w:val="00897893"/>
    <w:rPr>
      <w:b/>
      <w:bCs/>
    </w:rPr>
  </w:style>
  <w:style w:type="character" w:styleId="12" w:customStyle="1">
    <w:name w:val="Заголовок 1 Знак"/>
    <w:basedOn w:val="DefaultParagraphFont"/>
    <w:link w:val="1"/>
    <w:uiPriority w:val="9"/>
    <w:qFormat/>
    <w:rsid w:val="00897893"/>
    <w:rPr>
      <w:rFonts w:ascii="Times New Roman" w:hAnsi="Times New Roman" w:eastAsia="Times New Roman" w:cs="Times New Roman"/>
      <w:b/>
      <w:bCs/>
      <w:kern w:val="2"/>
      <w:sz w:val="48"/>
      <w:szCs w:val="48"/>
    </w:rPr>
  </w:style>
  <w:style w:type="character" w:styleId="Fontstyle0" w:customStyle="1">
    <w:name w:val="fontstyle0"/>
    <w:basedOn w:val="DefaultParagraphFont"/>
    <w:qFormat/>
    <w:rsid w:val="00f211a1"/>
    <w:rPr/>
  </w:style>
  <w:style w:type="character" w:styleId="ListLabel1">
    <w:name w:val="ListLabel 1"/>
    <w:qFormat/>
    <w:rPr>
      <w:sz w:val="20"/>
    </w:rPr>
  </w:style>
  <w:style w:type="character" w:styleId="ListLabel2">
    <w:name w:val="ListLabel 2"/>
    <w:qFormat/>
    <w:rPr>
      <w:sz w:val="20"/>
    </w:rPr>
  </w:style>
  <w:style w:type="character" w:styleId="ListLabel3">
    <w:name w:val="ListLabel 3"/>
    <w:qFormat/>
    <w:rPr>
      <w:sz w:val="20"/>
    </w:rPr>
  </w:style>
  <w:style w:type="character" w:styleId="ListLabel4">
    <w:name w:val="ListLabel 4"/>
    <w:qFormat/>
    <w:rPr>
      <w:sz w:val="20"/>
    </w:rPr>
  </w:style>
  <w:style w:type="character" w:styleId="ListLabel5">
    <w:name w:val="ListLabel 5"/>
    <w:qFormat/>
    <w:rPr>
      <w:sz w:val="20"/>
    </w:rPr>
  </w:style>
  <w:style w:type="character" w:styleId="ListLabel6">
    <w:name w:val="ListLabel 6"/>
    <w:qFormat/>
    <w:rPr>
      <w:sz w:val="20"/>
    </w:rPr>
  </w:style>
  <w:style w:type="character" w:styleId="ListLabel7">
    <w:name w:val="ListLabel 7"/>
    <w:qFormat/>
    <w:rPr>
      <w:sz w:val="20"/>
    </w:rPr>
  </w:style>
  <w:style w:type="character" w:styleId="ListLabel8">
    <w:name w:val="ListLabel 8"/>
    <w:qFormat/>
    <w:rPr>
      <w:sz w:val="20"/>
    </w:rPr>
  </w:style>
  <w:style w:type="character" w:styleId="ListLabel9">
    <w:name w:val="ListLabel 9"/>
    <w:qFormat/>
    <w:rPr>
      <w:sz w:val="20"/>
    </w:rPr>
  </w:style>
  <w:style w:type="character" w:styleId="ListLabel10">
    <w:name w:val="ListLabel 10"/>
    <w:qFormat/>
    <w:rPr>
      <w:sz w:val="20"/>
    </w:rPr>
  </w:style>
  <w:style w:type="character" w:styleId="ListLabel11">
    <w:name w:val="ListLabel 11"/>
    <w:qFormat/>
    <w:rPr>
      <w:sz w:val="20"/>
    </w:rPr>
  </w:style>
  <w:style w:type="character" w:styleId="ListLabel12">
    <w:name w:val="ListLabel 12"/>
    <w:qFormat/>
    <w:rPr>
      <w:sz w:val="20"/>
    </w:rPr>
  </w:style>
  <w:style w:type="character" w:styleId="ListLabel13">
    <w:name w:val="ListLabel 13"/>
    <w:qFormat/>
    <w:rPr>
      <w:sz w:val="20"/>
    </w:rPr>
  </w:style>
  <w:style w:type="character" w:styleId="ListLabel14">
    <w:name w:val="ListLabel 14"/>
    <w:qFormat/>
    <w:rPr>
      <w:sz w:val="20"/>
    </w:rPr>
  </w:style>
  <w:style w:type="character" w:styleId="ListLabel15">
    <w:name w:val="ListLabel 15"/>
    <w:qFormat/>
    <w:rPr>
      <w:sz w:val="20"/>
    </w:rPr>
  </w:style>
  <w:style w:type="character" w:styleId="ListLabel16">
    <w:name w:val="ListLabel 16"/>
    <w:qFormat/>
    <w:rPr>
      <w:sz w:val="20"/>
    </w:rPr>
  </w:style>
  <w:style w:type="character" w:styleId="ListLabel17">
    <w:name w:val="ListLabel 17"/>
    <w:qFormat/>
    <w:rPr>
      <w:sz w:val="20"/>
    </w:rPr>
  </w:style>
  <w:style w:type="character" w:styleId="ListLabel18">
    <w:name w:val="ListLabel 18"/>
    <w:qFormat/>
    <w:rPr>
      <w:sz w:val="20"/>
    </w:rPr>
  </w:style>
  <w:style w:type="character" w:styleId="ListLabel19">
    <w:name w:val="ListLabel 19"/>
    <w:qFormat/>
    <w:rPr>
      <w:sz w:val="20"/>
    </w:rPr>
  </w:style>
  <w:style w:type="character" w:styleId="ListLabel20">
    <w:name w:val="ListLabel 20"/>
    <w:qFormat/>
    <w:rPr>
      <w:sz w:val="20"/>
    </w:rPr>
  </w:style>
  <w:style w:type="character" w:styleId="ListLabel21">
    <w:name w:val="ListLabel 21"/>
    <w:qFormat/>
    <w:rPr>
      <w:sz w:val="20"/>
    </w:rPr>
  </w:style>
  <w:style w:type="character" w:styleId="ListLabel22">
    <w:name w:val="ListLabel 22"/>
    <w:qFormat/>
    <w:rPr>
      <w:sz w:val="20"/>
    </w:rPr>
  </w:style>
  <w:style w:type="character" w:styleId="ListLabel23">
    <w:name w:val="ListLabel 23"/>
    <w:qFormat/>
    <w:rPr>
      <w:sz w:val="20"/>
    </w:rPr>
  </w:style>
  <w:style w:type="character" w:styleId="ListLabel24">
    <w:name w:val="ListLabel 24"/>
    <w:qFormat/>
    <w:rPr>
      <w:sz w:val="20"/>
    </w:rPr>
  </w:style>
  <w:style w:type="character" w:styleId="ListLabel25">
    <w:name w:val="ListLabel 25"/>
    <w:qFormat/>
    <w:rPr>
      <w:sz w:val="20"/>
    </w:rPr>
  </w:style>
  <w:style w:type="character" w:styleId="ListLabel26">
    <w:name w:val="ListLabel 26"/>
    <w:qFormat/>
    <w:rPr>
      <w:sz w:val="20"/>
    </w:rPr>
  </w:style>
  <w:style w:type="character" w:styleId="ListLabel27">
    <w:name w:val="ListLabel 27"/>
    <w:qFormat/>
    <w:rPr>
      <w:sz w:val="20"/>
    </w:rPr>
  </w:style>
  <w:style w:type="character" w:styleId="ListLabel28">
    <w:name w:val="ListLabel 28"/>
    <w:qFormat/>
    <w:rPr>
      <w:sz w:val="20"/>
    </w:rPr>
  </w:style>
  <w:style w:type="character" w:styleId="ListLabel29">
    <w:name w:val="ListLabel 29"/>
    <w:qFormat/>
    <w:rPr>
      <w:sz w:val="20"/>
    </w:rPr>
  </w:style>
  <w:style w:type="character" w:styleId="ListLabel30">
    <w:name w:val="ListLabel 30"/>
    <w:qFormat/>
    <w:rPr>
      <w:sz w:val="20"/>
    </w:rPr>
  </w:style>
  <w:style w:type="character" w:styleId="ListLabel31">
    <w:name w:val="ListLabel 31"/>
    <w:qFormat/>
    <w:rPr>
      <w:sz w:val="20"/>
    </w:rPr>
  </w:style>
  <w:style w:type="character" w:styleId="ListLabel32">
    <w:name w:val="ListLabel 32"/>
    <w:qFormat/>
    <w:rPr>
      <w:sz w:val="20"/>
    </w:rPr>
  </w:style>
  <w:style w:type="character" w:styleId="ListLabel33">
    <w:name w:val="ListLabel 33"/>
    <w:qFormat/>
    <w:rPr>
      <w:sz w:val="20"/>
    </w:rPr>
  </w:style>
  <w:style w:type="character" w:styleId="ListLabel34">
    <w:name w:val="ListLabel 34"/>
    <w:qFormat/>
    <w:rPr>
      <w:sz w:val="20"/>
    </w:rPr>
  </w:style>
  <w:style w:type="character" w:styleId="ListLabel35">
    <w:name w:val="ListLabel 35"/>
    <w:qFormat/>
    <w:rPr>
      <w:sz w:val="20"/>
    </w:rPr>
  </w:style>
  <w:style w:type="character" w:styleId="ListLabel36">
    <w:name w:val="ListLabel 36"/>
    <w:qFormat/>
    <w:rPr>
      <w:sz w:val="20"/>
    </w:rPr>
  </w:style>
  <w:style w:type="character" w:styleId="ListLabel37">
    <w:name w:val="ListLabel 37"/>
    <w:qFormat/>
    <w:rPr>
      <w:sz w:val="20"/>
    </w:rPr>
  </w:style>
  <w:style w:type="character" w:styleId="ListLabel38">
    <w:name w:val="ListLabel 38"/>
    <w:qFormat/>
    <w:rPr>
      <w:sz w:val="20"/>
    </w:rPr>
  </w:style>
  <w:style w:type="character" w:styleId="ListLabel39">
    <w:name w:val="ListLabel 39"/>
    <w:qFormat/>
    <w:rPr>
      <w:sz w:val="20"/>
    </w:rPr>
  </w:style>
  <w:style w:type="character" w:styleId="ListLabel40">
    <w:name w:val="ListLabel 40"/>
    <w:qFormat/>
    <w:rPr>
      <w:sz w:val="20"/>
    </w:rPr>
  </w:style>
  <w:style w:type="character" w:styleId="ListLabel41">
    <w:name w:val="ListLabel 41"/>
    <w:qFormat/>
    <w:rPr>
      <w:sz w:val="20"/>
    </w:rPr>
  </w:style>
  <w:style w:type="character" w:styleId="ListLabel42">
    <w:name w:val="ListLabel 42"/>
    <w:qFormat/>
    <w:rPr>
      <w:sz w:val="20"/>
    </w:rPr>
  </w:style>
  <w:style w:type="character" w:styleId="ListLabel43">
    <w:name w:val="ListLabel 43"/>
    <w:qFormat/>
    <w:rPr>
      <w:sz w:val="20"/>
    </w:rPr>
  </w:style>
  <w:style w:type="character" w:styleId="ListLabel44">
    <w:name w:val="ListLabel 44"/>
    <w:qFormat/>
    <w:rPr>
      <w:sz w:val="20"/>
    </w:rPr>
  </w:style>
  <w:style w:type="character" w:styleId="ListLabel45">
    <w:name w:val="ListLabel 45"/>
    <w:qFormat/>
    <w:rPr>
      <w:sz w:val="20"/>
    </w:rPr>
  </w:style>
  <w:style w:type="character" w:styleId="ListLabel46">
    <w:name w:val="ListLabel 46"/>
    <w:qFormat/>
    <w:rPr>
      <w:sz w:val="20"/>
    </w:rPr>
  </w:style>
  <w:style w:type="character" w:styleId="ListLabel47">
    <w:name w:val="ListLabel 47"/>
    <w:qFormat/>
    <w:rPr>
      <w:sz w:val="20"/>
    </w:rPr>
  </w:style>
  <w:style w:type="character" w:styleId="ListLabel48">
    <w:name w:val="ListLabel 48"/>
    <w:qFormat/>
    <w:rPr>
      <w:sz w:val="20"/>
    </w:rPr>
  </w:style>
  <w:style w:type="character" w:styleId="ListLabel49">
    <w:name w:val="ListLabel 49"/>
    <w:qFormat/>
    <w:rPr>
      <w:sz w:val="20"/>
    </w:rPr>
  </w:style>
  <w:style w:type="character" w:styleId="ListLabel50">
    <w:name w:val="ListLabel 50"/>
    <w:qFormat/>
    <w:rPr>
      <w:sz w:val="20"/>
    </w:rPr>
  </w:style>
  <w:style w:type="character" w:styleId="ListLabel51">
    <w:name w:val="ListLabel 51"/>
    <w:qFormat/>
    <w:rPr>
      <w:sz w:val="20"/>
    </w:rPr>
  </w:style>
  <w:style w:type="character" w:styleId="ListLabel52">
    <w:name w:val="ListLabel 52"/>
    <w:qFormat/>
    <w:rPr>
      <w:sz w:val="20"/>
    </w:rPr>
  </w:style>
  <w:style w:type="character" w:styleId="ListLabel53">
    <w:name w:val="ListLabel 53"/>
    <w:qFormat/>
    <w:rPr>
      <w:sz w:val="20"/>
    </w:rPr>
  </w:style>
  <w:style w:type="character" w:styleId="ListLabel54">
    <w:name w:val="ListLabel 54"/>
    <w:qFormat/>
    <w:rPr>
      <w:sz w:val="20"/>
    </w:rPr>
  </w:style>
  <w:style w:type="character" w:styleId="ListLabel55">
    <w:name w:val="ListLabel 55"/>
    <w:qFormat/>
    <w:rPr>
      <w:sz w:val="20"/>
    </w:rPr>
  </w:style>
  <w:style w:type="character" w:styleId="ListLabel56">
    <w:name w:val="ListLabel 56"/>
    <w:qFormat/>
    <w:rPr>
      <w:sz w:val="20"/>
    </w:rPr>
  </w:style>
  <w:style w:type="character" w:styleId="ListLabel57">
    <w:name w:val="ListLabel 57"/>
    <w:qFormat/>
    <w:rPr>
      <w:sz w:val="20"/>
    </w:rPr>
  </w:style>
  <w:style w:type="character" w:styleId="ListLabel58">
    <w:name w:val="ListLabel 58"/>
    <w:qFormat/>
    <w:rPr>
      <w:sz w:val="20"/>
    </w:rPr>
  </w:style>
  <w:style w:type="character" w:styleId="ListLabel59">
    <w:name w:val="ListLabel 59"/>
    <w:qFormat/>
    <w:rPr>
      <w:sz w:val="20"/>
    </w:rPr>
  </w:style>
  <w:style w:type="character" w:styleId="ListLabel60">
    <w:name w:val="ListLabel 60"/>
    <w:qFormat/>
    <w:rPr>
      <w:sz w:val="20"/>
    </w:rPr>
  </w:style>
  <w:style w:type="character" w:styleId="ListLabel61">
    <w:name w:val="ListLabel 61"/>
    <w:qFormat/>
    <w:rPr>
      <w:sz w:val="20"/>
    </w:rPr>
  </w:style>
  <w:style w:type="character" w:styleId="ListLabel62">
    <w:name w:val="ListLabel 62"/>
    <w:qFormat/>
    <w:rPr>
      <w:sz w:val="20"/>
    </w:rPr>
  </w:style>
  <w:style w:type="character" w:styleId="ListLabel63">
    <w:name w:val="ListLabel 63"/>
    <w:qFormat/>
    <w:rPr>
      <w:sz w:val="20"/>
    </w:rPr>
  </w:style>
  <w:style w:type="character" w:styleId="ListLabel64">
    <w:name w:val="ListLabel 64"/>
    <w:qFormat/>
    <w:rPr>
      <w:sz w:val="20"/>
    </w:rPr>
  </w:style>
  <w:style w:type="character" w:styleId="ListLabel65">
    <w:name w:val="ListLabel 65"/>
    <w:qFormat/>
    <w:rPr>
      <w:sz w:val="20"/>
    </w:rPr>
  </w:style>
  <w:style w:type="character" w:styleId="ListLabel66">
    <w:name w:val="ListLabel 66"/>
    <w:qFormat/>
    <w:rPr>
      <w:sz w:val="20"/>
    </w:rPr>
  </w:style>
  <w:style w:type="character" w:styleId="ListLabel67">
    <w:name w:val="ListLabel 67"/>
    <w:qFormat/>
    <w:rPr>
      <w:sz w:val="20"/>
    </w:rPr>
  </w:style>
  <w:style w:type="character" w:styleId="ListLabel68">
    <w:name w:val="ListLabel 68"/>
    <w:qFormat/>
    <w:rPr>
      <w:sz w:val="20"/>
    </w:rPr>
  </w:style>
  <w:style w:type="character" w:styleId="ListLabel69">
    <w:name w:val="ListLabel 69"/>
    <w:qFormat/>
    <w:rPr>
      <w:sz w:val="20"/>
    </w:rPr>
  </w:style>
  <w:style w:type="character" w:styleId="ListLabel70">
    <w:name w:val="ListLabel 70"/>
    <w:qFormat/>
    <w:rPr>
      <w:sz w:val="20"/>
    </w:rPr>
  </w:style>
  <w:style w:type="character" w:styleId="ListLabel71">
    <w:name w:val="ListLabel 71"/>
    <w:qFormat/>
    <w:rPr>
      <w:sz w:val="20"/>
    </w:rPr>
  </w:style>
  <w:style w:type="character" w:styleId="ListLabel72">
    <w:name w:val="ListLabel 72"/>
    <w:qFormat/>
    <w:rPr>
      <w:sz w:val="20"/>
    </w:rPr>
  </w:style>
  <w:style w:type="character" w:styleId="ListLabel73">
    <w:name w:val="ListLabel 73"/>
    <w:qFormat/>
    <w:rPr>
      <w:sz w:val="20"/>
    </w:rPr>
  </w:style>
  <w:style w:type="character" w:styleId="ListLabel74">
    <w:name w:val="ListLabel 74"/>
    <w:qFormat/>
    <w:rPr>
      <w:sz w:val="20"/>
    </w:rPr>
  </w:style>
  <w:style w:type="character" w:styleId="ListLabel75">
    <w:name w:val="ListLabel 75"/>
    <w:qFormat/>
    <w:rPr>
      <w:sz w:val="20"/>
    </w:rPr>
  </w:style>
  <w:style w:type="character" w:styleId="ListLabel76">
    <w:name w:val="ListLabel 76"/>
    <w:qFormat/>
    <w:rPr>
      <w:sz w:val="20"/>
    </w:rPr>
  </w:style>
  <w:style w:type="character" w:styleId="ListLabel77">
    <w:name w:val="ListLabel 77"/>
    <w:qFormat/>
    <w:rPr>
      <w:sz w:val="20"/>
    </w:rPr>
  </w:style>
  <w:style w:type="character" w:styleId="ListLabel78">
    <w:name w:val="ListLabel 78"/>
    <w:qFormat/>
    <w:rPr>
      <w:sz w:val="20"/>
    </w:rPr>
  </w:style>
  <w:style w:type="character" w:styleId="ListLabel79">
    <w:name w:val="ListLabel 79"/>
    <w:qFormat/>
    <w:rPr>
      <w:sz w:val="20"/>
    </w:rPr>
  </w:style>
  <w:style w:type="character" w:styleId="ListLabel80">
    <w:name w:val="ListLabel 80"/>
    <w:qFormat/>
    <w:rPr>
      <w:sz w:val="20"/>
    </w:rPr>
  </w:style>
  <w:style w:type="character" w:styleId="ListLabel81">
    <w:name w:val="ListLabel 81"/>
    <w:qFormat/>
    <w:rPr>
      <w:sz w:val="20"/>
    </w:rPr>
  </w:style>
  <w:style w:type="character" w:styleId="ListLabel82">
    <w:name w:val="ListLabel 82"/>
    <w:qFormat/>
    <w:rPr>
      <w:sz w:val="20"/>
    </w:rPr>
  </w:style>
  <w:style w:type="character" w:styleId="ListLabel83">
    <w:name w:val="ListLabel 83"/>
    <w:qFormat/>
    <w:rPr>
      <w:sz w:val="20"/>
    </w:rPr>
  </w:style>
  <w:style w:type="character" w:styleId="ListLabel84">
    <w:name w:val="ListLabel 84"/>
    <w:qFormat/>
    <w:rPr>
      <w:sz w:val="20"/>
    </w:rPr>
  </w:style>
  <w:style w:type="character" w:styleId="ListLabel85">
    <w:name w:val="ListLabel 85"/>
    <w:qFormat/>
    <w:rPr>
      <w:sz w:val="20"/>
    </w:rPr>
  </w:style>
  <w:style w:type="character" w:styleId="ListLabel86">
    <w:name w:val="ListLabel 86"/>
    <w:qFormat/>
    <w:rPr>
      <w:sz w:val="20"/>
    </w:rPr>
  </w:style>
  <w:style w:type="character" w:styleId="ListLabel87">
    <w:name w:val="ListLabel 87"/>
    <w:qFormat/>
    <w:rPr>
      <w:sz w:val="20"/>
    </w:rPr>
  </w:style>
  <w:style w:type="character" w:styleId="ListLabel88">
    <w:name w:val="ListLabel 88"/>
    <w:qFormat/>
    <w:rPr>
      <w:sz w:val="20"/>
    </w:rPr>
  </w:style>
  <w:style w:type="character" w:styleId="ListLabel89">
    <w:name w:val="ListLabel 89"/>
    <w:qFormat/>
    <w:rPr>
      <w:sz w:val="20"/>
    </w:rPr>
  </w:style>
  <w:style w:type="character" w:styleId="ListLabel90">
    <w:name w:val="ListLabel 90"/>
    <w:qFormat/>
    <w:rPr>
      <w:sz w:val="20"/>
    </w:rPr>
  </w:style>
  <w:style w:type="character" w:styleId="ListLabel91">
    <w:name w:val="ListLabel 91"/>
    <w:qFormat/>
    <w:rPr>
      <w:sz w:val="20"/>
    </w:rPr>
  </w:style>
  <w:style w:type="character" w:styleId="ListLabel92">
    <w:name w:val="ListLabel 92"/>
    <w:qFormat/>
    <w:rPr>
      <w:sz w:val="20"/>
    </w:rPr>
  </w:style>
  <w:style w:type="character" w:styleId="ListLabel93">
    <w:name w:val="ListLabel 93"/>
    <w:qFormat/>
    <w:rPr>
      <w:sz w:val="20"/>
    </w:rPr>
  </w:style>
  <w:style w:type="character" w:styleId="ListLabel94">
    <w:name w:val="ListLabel 94"/>
    <w:qFormat/>
    <w:rPr>
      <w:sz w:val="20"/>
    </w:rPr>
  </w:style>
  <w:style w:type="character" w:styleId="ListLabel95">
    <w:name w:val="ListLabel 95"/>
    <w:qFormat/>
    <w:rPr>
      <w:sz w:val="20"/>
    </w:rPr>
  </w:style>
  <w:style w:type="character" w:styleId="ListLabel96">
    <w:name w:val="ListLabel 96"/>
    <w:qFormat/>
    <w:rPr>
      <w:sz w:val="20"/>
    </w:rPr>
  </w:style>
  <w:style w:type="character" w:styleId="ListLabel97">
    <w:name w:val="ListLabel 97"/>
    <w:qFormat/>
    <w:rPr>
      <w:sz w:val="20"/>
    </w:rPr>
  </w:style>
  <w:style w:type="character" w:styleId="ListLabel98">
    <w:name w:val="ListLabel 98"/>
    <w:qFormat/>
    <w:rPr>
      <w:sz w:val="20"/>
    </w:rPr>
  </w:style>
  <w:style w:type="character" w:styleId="ListLabel99">
    <w:name w:val="ListLabel 99"/>
    <w:qFormat/>
    <w:rPr>
      <w:sz w:val="20"/>
    </w:rPr>
  </w:style>
  <w:style w:type="character" w:styleId="ListLabel100">
    <w:name w:val="ListLabel 100"/>
    <w:qFormat/>
    <w:rPr>
      <w:sz w:val="20"/>
    </w:rPr>
  </w:style>
  <w:style w:type="character" w:styleId="ListLabel101">
    <w:name w:val="ListLabel 101"/>
    <w:qFormat/>
    <w:rPr>
      <w:sz w:val="20"/>
    </w:rPr>
  </w:style>
  <w:style w:type="character" w:styleId="ListLabel102">
    <w:name w:val="ListLabel 102"/>
    <w:qFormat/>
    <w:rPr>
      <w:sz w:val="20"/>
    </w:rPr>
  </w:style>
  <w:style w:type="character" w:styleId="ListLabel103">
    <w:name w:val="ListLabel 103"/>
    <w:qFormat/>
    <w:rPr>
      <w:sz w:val="20"/>
    </w:rPr>
  </w:style>
  <w:style w:type="character" w:styleId="ListLabel104">
    <w:name w:val="ListLabel 104"/>
    <w:qFormat/>
    <w:rPr>
      <w:sz w:val="20"/>
    </w:rPr>
  </w:style>
  <w:style w:type="character" w:styleId="ListLabel105">
    <w:name w:val="ListLabel 105"/>
    <w:qFormat/>
    <w:rPr>
      <w:sz w:val="20"/>
    </w:rPr>
  </w:style>
  <w:style w:type="character" w:styleId="ListLabel106">
    <w:name w:val="ListLabel 106"/>
    <w:qFormat/>
    <w:rPr>
      <w:sz w:val="20"/>
    </w:rPr>
  </w:style>
  <w:style w:type="character" w:styleId="ListLabel107">
    <w:name w:val="ListLabel 107"/>
    <w:qFormat/>
    <w:rPr>
      <w:sz w:val="20"/>
    </w:rPr>
  </w:style>
  <w:style w:type="character" w:styleId="ListLabel108">
    <w:name w:val="ListLabel 108"/>
    <w:qFormat/>
    <w:rPr>
      <w:sz w:val="20"/>
    </w:rPr>
  </w:style>
  <w:style w:type="character" w:styleId="ListLabel109">
    <w:name w:val="ListLabel 109"/>
    <w:qFormat/>
    <w:rPr>
      <w:sz w:val="20"/>
    </w:rPr>
  </w:style>
  <w:style w:type="character" w:styleId="ListLabel110">
    <w:name w:val="ListLabel 110"/>
    <w:qFormat/>
    <w:rPr>
      <w:sz w:val="20"/>
    </w:rPr>
  </w:style>
  <w:style w:type="character" w:styleId="ListLabel111">
    <w:name w:val="ListLabel 111"/>
    <w:qFormat/>
    <w:rPr>
      <w:sz w:val="20"/>
    </w:rPr>
  </w:style>
  <w:style w:type="character" w:styleId="ListLabel112">
    <w:name w:val="ListLabel 112"/>
    <w:qFormat/>
    <w:rPr>
      <w:sz w:val="20"/>
    </w:rPr>
  </w:style>
  <w:style w:type="character" w:styleId="ListLabel113">
    <w:name w:val="ListLabel 113"/>
    <w:qFormat/>
    <w:rPr>
      <w:sz w:val="20"/>
    </w:rPr>
  </w:style>
  <w:style w:type="character" w:styleId="ListLabel114">
    <w:name w:val="ListLabel 114"/>
    <w:qFormat/>
    <w:rPr>
      <w:sz w:val="20"/>
    </w:rPr>
  </w:style>
  <w:style w:type="character" w:styleId="ListLabel115">
    <w:name w:val="ListLabel 115"/>
    <w:qFormat/>
    <w:rPr>
      <w:sz w:val="20"/>
    </w:rPr>
  </w:style>
  <w:style w:type="character" w:styleId="ListLabel116">
    <w:name w:val="ListLabel 116"/>
    <w:qFormat/>
    <w:rPr>
      <w:sz w:val="20"/>
    </w:rPr>
  </w:style>
  <w:style w:type="character" w:styleId="ListLabel117">
    <w:name w:val="ListLabel 117"/>
    <w:qFormat/>
    <w:rPr>
      <w:sz w:val="20"/>
    </w:rPr>
  </w:style>
  <w:style w:type="character" w:styleId="ListLabel118">
    <w:name w:val="ListLabel 118"/>
    <w:qFormat/>
    <w:rPr>
      <w:sz w:val="20"/>
    </w:rPr>
  </w:style>
  <w:style w:type="character" w:styleId="ListLabel119">
    <w:name w:val="ListLabel 119"/>
    <w:qFormat/>
    <w:rPr>
      <w:sz w:val="20"/>
    </w:rPr>
  </w:style>
  <w:style w:type="character" w:styleId="ListLabel120">
    <w:name w:val="ListLabel 120"/>
    <w:qFormat/>
    <w:rPr>
      <w:sz w:val="20"/>
    </w:rPr>
  </w:style>
  <w:style w:type="character" w:styleId="ListLabel121">
    <w:name w:val="ListLabel 121"/>
    <w:qFormat/>
    <w:rPr>
      <w:sz w:val="20"/>
    </w:rPr>
  </w:style>
  <w:style w:type="character" w:styleId="ListLabel122">
    <w:name w:val="ListLabel 122"/>
    <w:qFormat/>
    <w:rPr>
      <w:sz w:val="20"/>
    </w:rPr>
  </w:style>
  <w:style w:type="character" w:styleId="ListLabel123">
    <w:name w:val="ListLabel 123"/>
    <w:qFormat/>
    <w:rPr>
      <w:sz w:val="20"/>
    </w:rPr>
  </w:style>
  <w:style w:type="character" w:styleId="ListLabel124">
    <w:name w:val="ListLabel 124"/>
    <w:qFormat/>
    <w:rPr>
      <w:sz w:val="20"/>
    </w:rPr>
  </w:style>
  <w:style w:type="character" w:styleId="ListLabel125">
    <w:name w:val="ListLabel 125"/>
    <w:qFormat/>
    <w:rPr>
      <w:sz w:val="20"/>
    </w:rPr>
  </w:style>
  <w:style w:type="character" w:styleId="ListLabel126">
    <w:name w:val="ListLabel 126"/>
    <w:qFormat/>
    <w:rPr>
      <w:sz w:val="20"/>
    </w:rPr>
  </w:style>
  <w:style w:type="character" w:styleId="ListLabel127">
    <w:name w:val="ListLabel 127"/>
    <w:qFormat/>
    <w:rPr>
      <w:sz w:val="20"/>
    </w:rPr>
  </w:style>
  <w:style w:type="character" w:styleId="ListLabel128">
    <w:name w:val="ListLabel 128"/>
    <w:qFormat/>
    <w:rPr>
      <w:sz w:val="20"/>
    </w:rPr>
  </w:style>
  <w:style w:type="character" w:styleId="ListLabel129">
    <w:name w:val="ListLabel 129"/>
    <w:qFormat/>
    <w:rPr>
      <w:sz w:val="20"/>
    </w:rPr>
  </w:style>
  <w:style w:type="character" w:styleId="ListLabel130">
    <w:name w:val="ListLabel 130"/>
    <w:qFormat/>
    <w:rPr>
      <w:sz w:val="20"/>
    </w:rPr>
  </w:style>
  <w:style w:type="character" w:styleId="ListLabel131">
    <w:name w:val="ListLabel 131"/>
    <w:qFormat/>
    <w:rPr>
      <w:sz w:val="20"/>
    </w:rPr>
  </w:style>
  <w:style w:type="character" w:styleId="ListLabel132">
    <w:name w:val="ListLabel 132"/>
    <w:qFormat/>
    <w:rPr>
      <w:sz w:val="20"/>
    </w:rPr>
  </w:style>
  <w:style w:type="character" w:styleId="ListLabel133">
    <w:name w:val="ListLabel 133"/>
    <w:qFormat/>
    <w:rPr>
      <w:sz w:val="20"/>
    </w:rPr>
  </w:style>
  <w:style w:type="character" w:styleId="ListLabel134">
    <w:name w:val="ListLabel 134"/>
    <w:qFormat/>
    <w:rPr>
      <w:sz w:val="20"/>
    </w:rPr>
  </w:style>
  <w:style w:type="character" w:styleId="ListLabel135">
    <w:name w:val="ListLabel 135"/>
    <w:qFormat/>
    <w:rPr>
      <w:sz w:val="20"/>
    </w:rPr>
  </w:style>
  <w:style w:type="character" w:styleId="ListLabel136">
    <w:name w:val="ListLabel 136"/>
    <w:qFormat/>
    <w:rPr>
      <w:sz w:val="20"/>
    </w:rPr>
  </w:style>
  <w:style w:type="character" w:styleId="ListLabel137">
    <w:name w:val="ListLabel 137"/>
    <w:qFormat/>
    <w:rPr>
      <w:sz w:val="20"/>
    </w:rPr>
  </w:style>
  <w:style w:type="character" w:styleId="ListLabel138">
    <w:name w:val="ListLabel 138"/>
    <w:qFormat/>
    <w:rPr>
      <w:sz w:val="20"/>
    </w:rPr>
  </w:style>
  <w:style w:type="character" w:styleId="ListLabel139">
    <w:name w:val="ListLabel 139"/>
    <w:qFormat/>
    <w:rPr>
      <w:sz w:val="20"/>
    </w:rPr>
  </w:style>
  <w:style w:type="character" w:styleId="ListLabel140">
    <w:name w:val="ListLabel 140"/>
    <w:qFormat/>
    <w:rPr>
      <w:sz w:val="20"/>
    </w:rPr>
  </w:style>
  <w:style w:type="character" w:styleId="ListLabel141">
    <w:name w:val="ListLabel 141"/>
    <w:qFormat/>
    <w:rPr>
      <w:sz w:val="20"/>
    </w:rPr>
  </w:style>
  <w:style w:type="character" w:styleId="ListLabel142">
    <w:name w:val="ListLabel 142"/>
    <w:qFormat/>
    <w:rPr>
      <w:sz w:val="20"/>
    </w:rPr>
  </w:style>
  <w:style w:type="character" w:styleId="ListLabel143">
    <w:name w:val="ListLabel 143"/>
    <w:qFormat/>
    <w:rPr>
      <w:sz w:val="20"/>
    </w:rPr>
  </w:style>
  <w:style w:type="character" w:styleId="ListLabel144">
    <w:name w:val="ListLabel 144"/>
    <w:qFormat/>
    <w:rPr>
      <w:sz w:val="20"/>
    </w:rPr>
  </w:style>
  <w:style w:type="character" w:styleId="ListLabel145">
    <w:name w:val="ListLabel 145"/>
    <w:qFormat/>
    <w:rPr>
      <w:sz w:val="20"/>
    </w:rPr>
  </w:style>
  <w:style w:type="character" w:styleId="ListLabel146">
    <w:name w:val="ListLabel 146"/>
    <w:qFormat/>
    <w:rPr>
      <w:sz w:val="20"/>
    </w:rPr>
  </w:style>
  <w:style w:type="character" w:styleId="ListLabel147">
    <w:name w:val="ListLabel 147"/>
    <w:qFormat/>
    <w:rPr>
      <w:sz w:val="20"/>
    </w:rPr>
  </w:style>
  <w:style w:type="character" w:styleId="ListLabel148">
    <w:name w:val="ListLabel 148"/>
    <w:qFormat/>
    <w:rPr>
      <w:sz w:val="20"/>
    </w:rPr>
  </w:style>
  <w:style w:type="character" w:styleId="ListLabel149">
    <w:name w:val="ListLabel 149"/>
    <w:qFormat/>
    <w:rPr>
      <w:sz w:val="20"/>
    </w:rPr>
  </w:style>
  <w:style w:type="character" w:styleId="ListLabel150">
    <w:name w:val="ListLabel 150"/>
    <w:qFormat/>
    <w:rPr>
      <w:sz w:val="20"/>
    </w:rPr>
  </w:style>
  <w:style w:type="character" w:styleId="ListLabel151">
    <w:name w:val="ListLabel 151"/>
    <w:qFormat/>
    <w:rPr>
      <w:sz w:val="20"/>
    </w:rPr>
  </w:style>
  <w:style w:type="character" w:styleId="ListLabel152">
    <w:name w:val="ListLabel 152"/>
    <w:qFormat/>
    <w:rPr>
      <w:sz w:val="20"/>
    </w:rPr>
  </w:style>
  <w:style w:type="character" w:styleId="ListLabel153">
    <w:name w:val="ListLabel 153"/>
    <w:qFormat/>
    <w:rPr>
      <w:sz w:val="20"/>
    </w:rPr>
  </w:style>
  <w:style w:type="character" w:styleId="ListLabel154">
    <w:name w:val="ListLabel 154"/>
    <w:qFormat/>
    <w:rPr>
      <w:sz w:val="20"/>
    </w:rPr>
  </w:style>
  <w:style w:type="character" w:styleId="ListLabel155">
    <w:name w:val="ListLabel 155"/>
    <w:qFormat/>
    <w:rPr>
      <w:sz w:val="20"/>
    </w:rPr>
  </w:style>
  <w:style w:type="character" w:styleId="ListLabel156">
    <w:name w:val="ListLabel 156"/>
    <w:qFormat/>
    <w:rPr>
      <w:sz w:val="20"/>
    </w:rPr>
  </w:style>
  <w:style w:type="character" w:styleId="ListLabel157">
    <w:name w:val="ListLabel 157"/>
    <w:qFormat/>
    <w:rPr>
      <w:sz w:val="20"/>
    </w:rPr>
  </w:style>
  <w:style w:type="character" w:styleId="ListLabel158">
    <w:name w:val="ListLabel 158"/>
    <w:qFormat/>
    <w:rPr>
      <w:sz w:val="20"/>
    </w:rPr>
  </w:style>
  <w:style w:type="character" w:styleId="ListLabel159">
    <w:name w:val="ListLabel 159"/>
    <w:qFormat/>
    <w:rPr>
      <w:sz w:val="20"/>
    </w:rPr>
  </w:style>
  <w:style w:type="character" w:styleId="ListLabel160">
    <w:name w:val="ListLabel 160"/>
    <w:qFormat/>
    <w:rPr>
      <w:sz w:val="20"/>
    </w:rPr>
  </w:style>
  <w:style w:type="character" w:styleId="ListLabel161">
    <w:name w:val="ListLabel 161"/>
    <w:qFormat/>
    <w:rPr>
      <w:sz w:val="20"/>
    </w:rPr>
  </w:style>
  <w:style w:type="character" w:styleId="ListLabel162">
    <w:name w:val="ListLabel 162"/>
    <w:qFormat/>
    <w:rPr>
      <w:sz w:val="20"/>
    </w:rPr>
  </w:style>
  <w:style w:type="character" w:styleId="ListLabel163">
    <w:name w:val="ListLabel 163"/>
    <w:qFormat/>
    <w:rPr>
      <w:sz w:val="20"/>
    </w:rPr>
  </w:style>
  <w:style w:type="character" w:styleId="ListLabel164">
    <w:name w:val="ListLabel 164"/>
    <w:qFormat/>
    <w:rPr>
      <w:sz w:val="20"/>
    </w:rPr>
  </w:style>
  <w:style w:type="character" w:styleId="ListLabel165">
    <w:name w:val="ListLabel 165"/>
    <w:qFormat/>
    <w:rPr>
      <w:sz w:val="20"/>
    </w:rPr>
  </w:style>
  <w:style w:type="character" w:styleId="ListLabel166">
    <w:name w:val="ListLabel 166"/>
    <w:qFormat/>
    <w:rPr>
      <w:sz w:val="20"/>
    </w:rPr>
  </w:style>
  <w:style w:type="character" w:styleId="ListLabel167">
    <w:name w:val="ListLabel 167"/>
    <w:qFormat/>
    <w:rPr>
      <w:sz w:val="20"/>
    </w:rPr>
  </w:style>
  <w:style w:type="character" w:styleId="ListLabel168">
    <w:name w:val="ListLabel 168"/>
    <w:qFormat/>
    <w:rPr>
      <w:sz w:val="20"/>
    </w:rPr>
  </w:style>
  <w:style w:type="character" w:styleId="ListLabel169">
    <w:name w:val="ListLabel 169"/>
    <w:qFormat/>
    <w:rPr>
      <w:sz w:val="20"/>
    </w:rPr>
  </w:style>
  <w:style w:type="character" w:styleId="ListLabel170">
    <w:name w:val="ListLabel 170"/>
    <w:qFormat/>
    <w:rPr>
      <w:sz w:val="20"/>
    </w:rPr>
  </w:style>
  <w:style w:type="character" w:styleId="ListLabel171">
    <w:name w:val="ListLabel 171"/>
    <w:qFormat/>
    <w:rPr>
      <w:sz w:val="20"/>
    </w:rPr>
  </w:style>
  <w:style w:type="character" w:styleId="ListLabel172">
    <w:name w:val="ListLabel 172"/>
    <w:qFormat/>
    <w:rPr>
      <w:sz w:val="20"/>
    </w:rPr>
  </w:style>
  <w:style w:type="character" w:styleId="ListLabel173">
    <w:name w:val="ListLabel 173"/>
    <w:qFormat/>
    <w:rPr>
      <w:sz w:val="20"/>
    </w:rPr>
  </w:style>
  <w:style w:type="character" w:styleId="ListLabel174">
    <w:name w:val="ListLabel 174"/>
    <w:qFormat/>
    <w:rPr>
      <w:sz w:val="20"/>
    </w:rPr>
  </w:style>
  <w:style w:type="character" w:styleId="ListLabel175">
    <w:name w:val="ListLabel 175"/>
    <w:qFormat/>
    <w:rPr>
      <w:sz w:val="20"/>
    </w:rPr>
  </w:style>
  <w:style w:type="character" w:styleId="ListLabel176">
    <w:name w:val="ListLabel 176"/>
    <w:qFormat/>
    <w:rPr>
      <w:sz w:val="20"/>
    </w:rPr>
  </w:style>
  <w:style w:type="character" w:styleId="ListLabel177">
    <w:name w:val="ListLabel 177"/>
    <w:qFormat/>
    <w:rPr>
      <w:sz w:val="20"/>
    </w:rPr>
  </w:style>
  <w:style w:type="character" w:styleId="ListLabel178">
    <w:name w:val="ListLabel 178"/>
    <w:qFormat/>
    <w:rPr>
      <w:sz w:val="20"/>
    </w:rPr>
  </w:style>
  <w:style w:type="character" w:styleId="ListLabel179">
    <w:name w:val="ListLabel 179"/>
    <w:qFormat/>
    <w:rPr>
      <w:sz w:val="20"/>
    </w:rPr>
  </w:style>
  <w:style w:type="character" w:styleId="ListLabel180">
    <w:name w:val="ListLabel 180"/>
    <w:qFormat/>
    <w:rPr>
      <w:sz w:val="20"/>
    </w:rPr>
  </w:style>
  <w:style w:type="character" w:styleId="ListLabel181">
    <w:name w:val="ListLabel 181"/>
    <w:qFormat/>
    <w:rPr>
      <w:sz w:val="20"/>
    </w:rPr>
  </w:style>
  <w:style w:type="character" w:styleId="ListLabel182">
    <w:name w:val="ListLabel 182"/>
    <w:qFormat/>
    <w:rPr>
      <w:sz w:val="20"/>
    </w:rPr>
  </w:style>
  <w:style w:type="character" w:styleId="ListLabel183">
    <w:name w:val="ListLabel 183"/>
    <w:qFormat/>
    <w:rPr>
      <w:sz w:val="20"/>
    </w:rPr>
  </w:style>
  <w:style w:type="character" w:styleId="ListLabel184">
    <w:name w:val="ListLabel 184"/>
    <w:qFormat/>
    <w:rPr>
      <w:sz w:val="20"/>
    </w:rPr>
  </w:style>
  <w:style w:type="character" w:styleId="ListLabel185">
    <w:name w:val="ListLabel 185"/>
    <w:qFormat/>
    <w:rPr>
      <w:sz w:val="20"/>
    </w:rPr>
  </w:style>
  <w:style w:type="character" w:styleId="ListLabel186">
    <w:name w:val="ListLabel 186"/>
    <w:qFormat/>
    <w:rPr>
      <w:sz w:val="20"/>
    </w:rPr>
  </w:style>
  <w:style w:type="character" w:styleId="ListLabel187">
    <w:name w:val="ListLabel 187"/>
    <w:qFormat/>
    <w:rPr>
      <w:sz w:val="20"/>
    </w:rPr>
  </w:style>
  <w:style w:type="character" w:styleId="ListLabel188">
    <w:name w:val="ListLabel 188"/>
    <w:qFormat/>
    <w:rPr>
      <w:sz w:val="20"/>
    </w:rPr>
  </w:style>
  <w:style w:type="character" w:styleId="ListLabel189">
    <w:name w:val="ListLabel 189"/>
    <w:qFormat/>
    <w:rPr>
      <w:sz w:val="20"/>
    </w:rPr>
  </w:style>
  <w:style w:type="character" w:styleId="ListLabel190">
    <w:name w:val="ListLabel 190"/>
    <w:qFormat/>
    <w:rPr>
      <w:sz w:val="20"/>
    </w:rPr>
  </w:style>
  <w:style w:type="character" w:styleId="ListLabel191">
    <w:name w:val="ListLabel 191"/>
    <w:qFormat/>
    <w:rPr>
      <w:sz w:val="20"/>
    </w:rPr>
  </w:style>
  <w:style w:type="character" w:styleId="ListLabel192">
    <w:name w:val="ListLabel 192"/>
    <w:qFormat/>
    <w:rPr>
      <w:sz w:val="20"/>
    </w:rPr>
  </w:style>
  <w:style w:type="character" w:styleId="ListLabel193">
    <w:name w:val="ListLabel 193"/>
    <w:qFormat/>
    <w:rPr>
      <w:sz w:val="20"/>
    </w:rPr>
  </w:style>
  <w:style w:type="character" w:styleId="ListLabel194">
    <w:name w:val="ListLabel 194"/>
    <w:qFormat/>
    <w:rPr>
      <w:sz w:val="20"/>
    </w:rPr>
  </w:style>
  <w:style w:type="character" w:styleId="ListLabel195">
    <w:name w:val="ListLabel 195"/>
    <w:qFormat/>
    <w:rPr>
      <w:sz w:val="20"/>
    </w:rPr>
  </w:style>
  <w:style w:type="character" w:styleId="ListLabel196">
    <w:name w:val="ListLabel 196"/>
    <w:qFormat/>
    <w:rPr>
      <w:sz w:val="20"/>
    </w:rPr>
  </w:style>
  <w:style w:type="character" w:styleId="ListLabel197">
    <w:name w:val="ListLabel 197"/>
    <w:qFormat/>
    <w:rPr>
      <w:sz w:val="20"/>
    </w:rPr>
  </w:style>
  <w:style w:type="character" w:styleId="ListLabel198">
    <w:name w:val="ListLabel 198"/>
    <w:qFormat/>
    <w:rPr>
      <w:sz w:val="20"/>
    </w:rPr>
  </w:style>
  <w:style w:type="character" w:styleId="ListLabel199">
    <w:name w:val="ListLabel 199"/>
    <w:qFormat/>
    <w:rPr>
      <w:sz w:val="20"/>
    </w:rPr>
  </w:style>
  <w:style w:type="character" w:styleId="ListLabel200">
    <w:name w:val="ListLabel 200"/>
    <w:qFormat/>
    <w:rPr>
      <w:sz w:val="20"/>
    </w:rPr>
  </w:style>
  <w:style w:type="character" w:styleId="ListLabel201">
    <w:name w:val="ListLabel 201"/>
    <w:qFormat/>
    <w:rPr>
      <w:sz w:val="20"/>
    </w:rPr>
  </w:style>
  <w:style w:type="character" w:styleId="ListLabel202">
    <w:name w:val="ListLabel 202"/>
    <w:qFormat/>
    <w:rPr>
      <w:sz w:val="20"/>
    </w:rPr>
  </w:style>
  <w:style w:type="character" w:styleId="ListLabel203">
    <w:name w:val="ListLabel 203"/>
    <w:qFormat/>
    <w:rPr>
      <w:sz w:val="20"/>
    </w:rPr>
  </w:style>
  <w:style w:type="character" w:styleId="ListLabel204">
    <w:name w:val="ListLabel 204"/>
    <w:qFormat/>
    <w:rPr>
      <w:sz w:val="20"/>
    </w:rPr>
  </w:style>
  <w:style w:type="character" w:styleId="ListLabel205">
    <w:name w:val="ListLabel 205"/>
    <w:qFormat/>
    <w:rPr>
      <w:sz w:val="20"/>
    </w:rPr>
  </w:style>
  <w:style w:type="character" w:styleId="ListLabel206">
    <w:name w:val="ListLabel 206"/>
    <w:qFormat/>
    <w:rPr>
      <w:sz w:val="20"/>
    </w:rPr>
  </w:style>
  <w:style w:type="character" w:styleId="ListLabel207">
    <w:name w:val="ListLabel 207"/>
    <w:qFormat/>
    <w:rPr>
      <w:sz w:val="20"/>
    </w:rPr>
  </w:style>
  <w:style w:type="character" w:styleId="ListLabel208">
    <w:name w:val="ListLabel 208"/>
    <w:qFormat/>
    <w:rPr>
      <w:sz w:val="20"/>
    </w:rPr>
  </w:style>
  <w:style w:type="character" w:styleId="ListLabel209">
    <w:name w:val="ListLabel 209"/>
    <w:qFormat/>
    <w:rPr>
      <w:sz w:val="20"/>
    </w:rPr>
  </w:style>
  <w:style w:type="character" w:styleId="ListLabel210">
    <w:name w:val="ListLabel 210"/>
    <w:qFormat/>
    <w:rPr>
      <w:sz w:val="20"/>
    </w:rPr>
  </w:style>
  <w:style w:type="character" w:styleId="ListLabel211">
    <w:name w:val="ListLabel 211"/>
    <w:qFormat/>
    <w:rPr>
      <w:sz w:val="20"/>
    </w:rPr>
  </w:style>
  <w:style w:type="character" w:styleId="ListLabel212">
    <w:name w:val="ListLabel 212"/>
    <w:qFormat/>
    <w:rPr>
      <w:sz w:val="20"/>
    </w:rPr>
  </w:style>
  <w:style w:type="character" w:styleId="ListLabel213">
    <w:name w:val="ListLabel 213"/>
    <w:qFormat/>
    <w:rPr>
      <w:sz w:val="20"/>
    </w:rPr>
  </w:style>
  <w:style w:type="character" w:styleId="ListLabel214">
    <w:name w:val="ListLabel 214"/>
    <w:qFormat/>
    <w:rPr>
      <w:sz w:val="20"/>
    </w:rPr>
  </w:style>
  <w:style w:type="character" w:styleId="ListLabel215">
    <w:name w:val="ListLabel 215"/>
    <w:qFormat/>
    <w:rPr>
      <w:sz w:val="20"/>
    </w:rPr>
  </w:style>
  <w:style w:type="character" w:styleId="ListLabel216">
    <w:name w:val="ListLabel 216"/>
    <w:qFormat/>
    <w:rPr>
      <w:sz w:val="20"/>
    </w:rPr>
  </w:style>
  <w:style w:type="character" w:styleId="ListLabel217">
    <w:name w:val="ListLabel 217"/>
    <w:qFormat/>
    <w:rPr>
      <w:sz w:val="20"/>
    </w:rPr>
  </w:style>
  <w:style w:type="character" w:styleId="ListLabel218">
    <w:name w:val="ListLabel 218"/>
    <w:qFormat/>
    <w:rPr>
      <w:sz w:val="20"/>
    </w:rPr>
  </w:style>
  <w:style w:type="character" w:styleId="ListLabel219">
    <w:name w:val="ListLabel 219"/>
    <w:qFormat/>
    <w:rPr>
      <w:sz w:val="20"/>
    </w:rPr>
  </w:style>
  <w:style w:type="character" w:styleId="ListLabel220">
    <w:name w:val="ListLabel 220"/>
    <w:qFormat/>
    <w:rPr>
      <w:sz w:val="20"/>
    </w:rPr>
  </w:style>
  <w:style w:type="character" w:styleId="ListLabel221">
    <w:name w:val="ListLabel 221"/>
    <w:qFormat/>
    <w:rPr>
      <w:sz w:val="20"/>
    </w:rPr>
  </w:style>
  <w:style w:type="character" w:styleId="ListLabel222">
    <w:name w:val="ListLabel 222"/>
    <w:qFormat/>
    <w:rPr>
      <w:sz w:val="20"/>
    </w:rPr>
  </w:style>
  <w:style w:type="character" w:styleId="ListLabel223">
    <w:name w:val="ListLabel 223"/>
    <w:qFormat/>
    <w:rPr>
      <w:sz w:val="20"/>
    </w:rPr>
  </w:style>
  <w:style w:type="character" w:styleId="ListLabel224">
    <w:name w:val="ListLabel 224"/>
    <w:qFormat/>
    <w:rPr>
      <w:sz w:val="20"/>
    </w:rPr>
  </w:style>
  <w:style w:type="character" w:styleId="ListLabel225">
    <w:name w:val="ListLabel 225"/>
    <w:qFormat/>
    <w:rPr>
      <w:sz w:val="20"/>
    </w:rPr>
  </w:style>
  <w:style w:type="character" w:styleId="ListLabel226">
    <w:name w:val="ListLabel 226"/>
    <w:qFormat/>
    <w:rPr>
      <w:sz w:val="20"/>
    </w:rPr>
  </w:style>
  <w:style w:type="character" w:styleId="ListLabel227">
    <w:name w:val="ListLabel 227"/>
    <w:qFormat/>
    <w:rPr>
      <w:sz w:val="20"/>
    </w:rPr>
  </w:style>
  <w:style w:type="character" w:styleId="ListLabel228">
    <w:name w:val="ListLabel 228"/>
    <w:qFormat/>
    <w:rPr>
      <w:sz w:val="20"/>
    </w:rPr>
  </w:style>
  <w:style w:type="character" w:styleId="ListLabel229">
    <w:name w:val="ListLabel 229"/>
    <w:qFormat/>
    <w:rPr>
      <w:sz w:val="20"/>
    </w:rPr>
  </w:style>
  <w:style w:type="character" w:styleId="ListLabel230">
    <w:name w:val="ListLabel 230"/>
    <w:qFormat/>
    <w:rPr>
      <w:sz w:val="20"/>
    </w:rPr>
  </w:style>
  <w:style w:type="character" w:styleId="ListLabel231">
    <w:name w:val="ListLabel 231"/>
    <w:qFormat/>
    <w:rPr>
      <w:sz w:val="20"/>
    </w:rPr>
  </w:style>
  <w:style w:type="character" w:styleId="ListLabel232">
    <w:name w:val="ListLabel 232"/>
    <w:qFormat/>
    <w:rPr>
      <w:sz w:val="20"/>
    </w:rPr>
  </w:style>
  <w:style w:type="character" w:styleId="ListLabel233">
    <w:name w:val="ListLabel 233"/>
    <w:qFormat/>
    <w:rPr>
      <w:sz w:val="20"/>
    </w:rPr>
  </w:style>
  <w:style w:type="character" w:styleId="ListLabel234">
    <w:name w:val="ListLabel 234"/>
    <w:qFormat/>
    <w:rPr>
      <w:sz w:val="20"/>
    </w:rPr>
  </w:style>
  <w:style w:type="character" w:styleId="ListLabel235">
    <w:name w:val="ListLabel 235"/>
    <w:qFormat/>
    <w:rPr>
      <w:sz w:val="20"/>
    </w:rPr>
  </w:style>
  <w:style w:type="character" w:styleId="ListLabel236">
    <w:name w:val="ListLabel 236"/>
    <w:qFormat/>
    <w:rPr>
      <w:sz w:val="20"/>
    </w:rPr>
  </w:style>
  <w:style w:type="character" w:styleId="ListLabel237">
    <w:name w:val="ListLabel 237"/>
    <w:qFormat/>
    <w:rPr>
      <w:sz w:val="20"/>
    </w:rPr>
  </w:style>
  <w:style w:type="character" w:styleId="ListLabel238">
    <w:name w:val="ListLabel 238"/>
    <w:qFormat/>
    <w:rPr>
      <w:sz w:val="20"/>
    </w:rPr>
  </w:style>
  <w:style w:type="character" w:styleId="ListLabel239">
    <w:name w:val="ListLabel 239"/>
    <w:qFormat/>
    <w:rPr>
      <w:sz w:val="20"/>
    </w:rPr>
  </w:style>
  <w:style w:type="character" w:styleId="ListLabel240">
    <w:name w:val="ListLabel 240"/>
    <w:qFormat/>
    <w:rPr>
      <w:sz w:val="20"/>
    </w:rPr>
  </w:style>
  <w:style w:type="character" w:styleId="ListLabel241">
    <w:name w:val="ListLabel 241"/>
    <w:qFormat/>
    <w:rPr>
      <w:sz w:val="20"/>
    </w:rPr>
  </w:style>
  <w:style w:type="character" w:styleId="ListLabel242">
    <w:name w:val="ListLabel 242"/>
    <w:qFormat/>
    <w:rPr>
      <w:sz w:val="20"/>
    </w:rPr>
  </w:style>
  <w:style w:type="character" w:styleId="ListLabel243">
    <w:name w:val="ListLabel 243"/>
    <w:qFormat/>
    <w:rPr>
      <w:sz w:val="20"/>
    </w:rPr>
  </w:style>
  <w:style w:type="character" w:styleId="ListLabel244">
    <w:name w:val="ListLabel 244"/>
    <w:qFormat/>
    <w:rPr>
      <w:rFonts w:ascii="Gotham Book" w:hAnsi="Gotham Book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Lohit Devanagari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Lohit Devanagari"/>
    </w:rPr>
  </w:style>
  <w:style w:type="paragraph" w:styleId="Caption">
    <w:name w:val="caption"/>
    <w:basedOn w:val="Normal"/>
    <w:uiPriority w:val="35"/>
    <w:unhideWhenUsed/>
    <w:qFormat/>
    <w:rsid w:val="007447fd"/>
    <w:pPr>
      <w:spacing w:before="0" w:after="200"/>
    </w:pPr>
    <w:rPr>
      <w:i/>
      <w:iCs/>
      <w:color w:val="44546A" w:themeColor="text2"/>
      <w:sz w:val="18"/>
      <w:szCs w:val="18"/>
    </w:rPr>
  </w:style>
  <w:style w:type="paragraph" w:styleId="Style21">
    <w:name w:val="Header"/>
    <w:basedOn w:val="Normal"/>
    <w:link w:val="a5"/>
    <w:uiPriority w:val="99"/>
    <w:unhideWhenUsed/>
    <w:rsid w:val="007447fd"/>
    <w:pPr>
      <w:tabs>
        <w:tab w:val="center" w:pos="4677" w:leader="none"/>
        <w:tab w:val="right" w:pos="9355" w:leader="none"/>
      </w:tabs>
    </w:pPr>
    <w:rPr/>
  </w:style>
  <w:style w:type="paragraph" w:styleId="Style22">
    <w:name w:val="Footer"/>
    <w:basedOn w:val="Normal"/>
    <w:link w:val="a7"/>
    <w:uiPriority w:val="99"/>
    <w:unhideWhenUsed/>
    <w:rsid w:val="007447fd"/>
    <w:pPr>
      <w:tabs>
        <w:tab w:val="center" w:pos="4677" w:leader="none"/>
        <w:tab w:val="right" w:pos="9355" w:leader="none"/>
      </w:tabs>
    </w:pPr>
    <w:rPr/>
  </w:style>
  <w:style w:type="paragraph" w:styleId="ListParagraph">
    <w:name w:val="List Paragraph"/>
    <w:basedOn w:val="Normal"/>
    <w:uiPriority w:val="34"/>
    <w:qFormat/>
    <w:rsid w:val="00d35cd6"/>
    <w:pPr>
      <w:spacing w:before="0" w:after="0"/>
      <w:ind w:left="720" w:hanging="0"/>
      <w:contextualSpacing/>
    </w:pPr>
    <w:rPr/>
  </w:style>
  <w:style w:type="paragraph" w:styleId="Informationblocktitle" w:customStyle="1">
    <w:name w:val="information-block__title"/>
    <w:basedOn w:val="Normal"/>
    <w:qFormat/>
    <w:rsid w:val="00897893"/>
    <w:pPr>
      <w:spacing w:beforeAutospacing="1" w:afterAutospacing="1"/>
    </w:pPr>
    <w:rPr>
      <w:rFonts w:ascii="Times New Roman" w:hAnsi="Times New Roman" w:eastAsia="Times New Roman" w:cs="Times New Roman"/>
    </w:rPr>
  </w:style>
  <w:style w:type="paragraph" w:styleId="NormalWeb">
    <w:name w:val="Normal (Web)"/>
    <w:basedOn w:val="Normal"/>
    <w:uiPriority w:val="99"/>
    <w:semiHidden/>
    <w:unhideWhenUsed/>
    <w:qFormat/>
    <w:rsid w:val="00897893"/>
    <w:pPr>
      <w:spacing w:beforeAutospacing="1" w:afterAutospacing="1"/>
    </w:pPr>
    <w:rPr>
      <w:rFonts w:ascii="Times New Roman" w:hAnsi="Times New Roman" w:eastAsia="Times New Roman" w:cs="Times New Roman"/>
    </w:rPr>
  </w:style>
  <w:style w:type="paragraph" w:styleId="Trainingprogramblocktitle" w:customStyle="1">
    <w:name w:val="training-program-block__title"/>
    <w:basedOn w:val="Normal"/>
    <w:qFormat/>
    <w:rsid w:val="00897893"/>
    <w:pPr>
      <w:spacing w:beforeAutospacing="1" w:afterAutospacing="1"/>
    </w:pPr>
    <w:rPr>
      <w:rFonts w:ascii="Times New Roman" w:hAnsi="Times New Roman" w:eastAsia="Times New Roman" w:cs="Times New Roman"/>
    </w:rPr>
  </w:style>
  <w:style w:type="paragraph" w:styleId="Schoolpagetagsitem" w:customStyle="1">
    <w:name w:val="school-page__tags-item"/>
    <w:basedOn w:val="Normal"/>
    <w:qFormat/>
    <w:rsid w:val="00897893"/>
    <w:pPr>
      <w:spacing w:beforeAutospacing="1" w:afterAutospacing="1"/>
    </w:pPr>
    <w:rPr>
      <w:rFonts w:ascii="Times New Roman" w:hAnsi="Times New Roman" w:eastAsia="Times New Roman" w:cs="Times New Roman"/>
    </w:rPr>
  </w:style>
  <w:style w:type="paragraph" w:styleId="Sidebarinfosectiontitle" w:customStyle="1">
    <w:name w:val="sidebar-info-section__title"/>
    <w:basedOn w:val="Normal"/>
    <w:qFormat/>
    <w:rsid w:val="00897893"/>
    <w:pPr>
      <w:spacing w:beforeAutospacing="1" w:afterAutospacing="1"/>
    </w:pPr>
    <w:rPr>
      <w:rFonts w:ascii="Times New Roman" w:hAnsi="Times New Roman" w:eastAsia="Times New Roman" w:cs="Times New Roman"/>
    </w:rPr>
  </w:style>
  <w:style w:type="paragraph" w:styleId="Sidebarinfosectionsemititle" w:customStyle="1">
    <w:name w:val="sidebar-info-section__semititle"/>
    <w:basedOn w:val="Normal"/>
    <w:qFormat/>
    <w:rsid w:val="00897893"/>
    <w:pPr>
      <w:spacing w:beforeAutospacing="1" w:afterAutospacing="1"/>
    </w:pPr>
    <w:rPr>
      <w:rFonts w:ascii="Times New Roman" w:hAnsi="Times New Roman" w:eastAsia="Times New Roman" w:cs="Times New Roman"/>
    </w:rPr>
  </w:style>
  <w:style w:type="paragraph" w:styleId="Style23">
    <w:name w:val="Содержимое врез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c">
    <w:name w:val="Table Grid"/>
    <w:basedOn w:val="a1"/>
    <w:uiPriority w:val="39"/>
    <w:rsid w:val="00025e23"/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hyperlink" Target="mailto:go@travelclass.org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Relationship Id="rId9" Type="http://schemas.openxmlformats.org/officeDocument/2006/relationships/image" Target="media/image_rId9_document.jpeg"/><Relationship Id="rId10" Type="http://schemas.openxmlformats.org/officeDocument/2006/relationships/image" Target="media/image_rId10_document.jpeg"/>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CoverPageProperties xmlns="http://schemas.microsoft.com/office/2006/coverPageProps">
  <PublishDate>ОАО «Банк» г. Москва
БИК 123456789, 
К/с 1234567890123467890, 
Р/с 1234567890123467890
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Application>LibreOffice/6.0.7.3$Linux_X86_64 LibreOffice_project/00m0$Build-3</Application>
  <Pages>2</Pages>
  <Words>104</Words>
  <Characters>815</Characters>
  <CharactersWithSpaces>877</CharactersWithSpaces>
  <Paragraphs>46</Paragraphs>
  <Company>yunpress@mail.ru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2019-12-04T17:34:00Z</dcterms:created>
  <dc:creator>Алина Кривошеева</dc:creator>
  <dc:description/>
  <dc:language>ru-RU</dc:language>
  <cp:lastModifiedBy/>
  <cp:lastPrinted>2019-11-14T09:27:00Z</cp:lastPrinted>
  <dcterms:modified xsi:type="dcterms:W3CDTF">2020-01-15T10:58:54Z</dcterms:modified>
  <cp:revision>6</cp:revision>
  <dc:subject/>
  <dc:title>ОАО «Бнк» г. МоскваБИК 123456789, К/с 1234567890123467890, Р/с 1234567890123467890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00.0001</vt:lpwstr>
  </property>
  <property fmtid="{D5CDD505-2E9C-101B-9397-08002B2CF9AE}" pid="3" name="Company">
    <vt:lpwstr>yunpress@mail.ru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