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media/image1.png" ContentType="image/png"/>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media/image_rId9_document.jpeg" ContentType="image/jpeg"/>
  <Override PartName="/word/media/image_rId10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hd w:val="clear" w:color="auto" w:fill="FFFFFF" w:themeFill="background1"/>
        <w:spacing w:before="280" w:after="280"/>
        <w:jc w:val="center"/>
        <w:rPr>
          <w:rFonts w:ascii="Gotham Book" w:hAnsi="Gotham Book" w:cs="Arial"/>
          <w:color w:val="000A12"/>
          <w:sz w:val="40"/>
          <w:szCs w:val="40"/>
        </w:rPr>
      </w:pPr>
      <w:bookmarkStart w:id="0" w:name="_GoBack"/>
      <w:bookmarkEnd w:id="0"/>
      <w:r>
        <w:rPr>
          <w:rFonts w:eastAsia="Times New Roman" w:cs="Times New Roman"/>
          <w:b/>
          <w:bCs/>
          <w:color w:val="000A12"/>
          <w:sz w:val="40"/>
          <w:szCs w:val="40"/>
          <w:lang w:val="ru-RU"/>
        </w:rPr>
        <w:t>ILC Cambridge - School of English in the UK</w:t>
      </w:r>
    </w:p>
    <w:p>
      <w:pPr>
        <w:pStyle w:val="1"/>
        <w:shd w:val="clear" w:color="auto" w:fill="FFFFFF" w:themeFill="background1"/>
        <w:spacing w:before="280" w:after="280"/>
        <w:jc w:val="center"/>
        <w:rPr/>
      </w:pPr>
      <w:r>
        <w:rPr>
          <w:rFonts w:eastAsia="Times New Roman" w:cs="Times New Roman"/>
          <w:b/>
          <w:bCs/>
          <w:color w:val="000A12"/>
          <w:sz w:val="40"/>
          <w:szCs w:val="40"/>
          <w:lang w:val="en-US"/>
        </w:rPr>
        <w:t/>
        <w:pict>
          <v:shape type="#_x0000_t75" style="width:330px;height:170px">
            <v:imagedata r:id="rId9" o:title=""/>
          </v:shape>
        </w:pict>
        <w:t>  </w:t>
        <w:tab/>
        <w:t xml:space="preserve"/>
        <w:pict>
          <v:shape type="#_x0000_t75" style="width:330px;height:170px">
            <v:imagedata r:id="rId10" o:title=""/>
          </v:shape>
        </w:pict>
        <w:t xml:space="preserve"> </w:t>
      </w:r>
    </w:p>
    <w:p>
      <w:pPr>
        <w:pStyle w:val="Normal"/>
        <w:spacing w:beforeAutospacing="1" w:afterAutospacing="1"/>
        <w:jc w:val="center"/>
        <w:rPr>
          <w:sz w:val="24"/>
          <w:szCs w:val="24"/>
          <w:lang w:val="ru-RU"/>
        </w:rPr>
      </w:pPr>
      <w:r>
        <w:rPr/>
      </w:r>
    </w:p>
    <w:p>
      <w:pPr>
        <w:pStyle w:val="Normal"/>
        <w:spacing w:beforeAutospacing="1" w:afterAutospacing="1"/>
        <w:jc w:val="center"/>
        <w:rPr>
          <w:sz w:val="24"/>
          <w:szCs w:val="24"/>
          <w:lang w:val="ru-RU"/>
        </w:rPr>
      </w:pPr>
      <w:r>
        <w:rPr>
          <w:sz w:val="24"/>
          <w:szCs w:val="24"/>
          <w:lang w:val="ru-RU"/>
        </w:rPr>
        <w:t>ILC Cambridge, Park Street, Cambridge, UK, от 11 до 17 лет</w:t>
      </w:r>
    </w:p>
    <w:p>
      <w:pPr>
        <w:pStyle w:val="NormalWeb"/>
        <w:spacing w:beforeAutospacing="0" w:before="0" w:afterAutospacing="0" w:after="120"/>
        <w:rPr>
          <w:rFonts w:ascii="Gotham Book" w:hAnsi="Gotham Book"/>
        </w:rPr>
      </w:pPr>
      <w:r>
        <w:rPr>
          <w:rFonts w:ascii="Gotham Book" w:hAnsi="Gotham Book"/>
        </w:rPr>
      </w:r>
    </w:p>
    <w:tbl>
      <w:tblPr>
        <w:tblStyle w:val="ac"/>
        <w:tblW w:w="10188" w:type="dxa"/>
        <w:jc w:val="left"/>
        <w:tblInd w:w="0" w:type="dxa"/>
        <w:tblCellMar>
          <w:top w:w="0" w:type="dxa"/>
          <w:left w:w="108" w:type="dxa"/>
          <w:bottom w:w="0" w:type="dxa"/>
          <w:right w:w="108" w:type="dxa"/>
        </w:tblCellMar>
        <w:tblLook w:val="04a0"/>
      </w:tblPr>
      <w:tblGrid>
        <w:gridCol w:w="5664"/>
        <w:gridCol w:w="4523"/>
      </w:tblGrid>
      <w:tr>
        <w:trPr/>
        <w:tc>
          <w:tcPr>
            <w:tcW w:w="5664" w:type="dxa"/>
            <w:tcBorders/>
            <w:shd w:fill="auto" w:val="clear"/>
          </w:tcPr>
          <w:p>
            <w:pPr>
              <w:pStyle w:val="Normal"/>
              <w:rPr/>
            </w:pPr>
            <w:r>
              <w:rPr>
                <w:rFonts w:cs="Arial" w:ascii="Arial" w:hAnsi="Arial"/>
                <w:b/>
                <w:bCs/>
                <w:color w:val="000A12"/>
                <w:shd w:fill="FFFFFF" w:val="clear"/>
              </w:rPr>
              <w:t>Интенсивность курса (</w:t>
            </w:r>
            <w:r>
              <w:rPr>
                <w:rFonts w:cs="Arial" w:ascii="Arial" w:hAnsi="Arial"/>
                <w:color w:val="000A12"/>
                <w:sz w:val="21"/>
                <w:szCs w:val="21"/>
                <w:shd w:fill="FFFFFF" w:val="clear"/>
              </w:rPr>
              <w:t>Учебные часы в неделю</w:t>
            </w:r>
            <w:r>
              <w:rPr>
                <w:rFonts w:cs="Arial" w:ascii="Arial" w:hAnsi="Arial"/>
                <w:b/>
                <w:bCs/>
                <w:color w:val="000A12"/>
                <w:shd w:fill="FFFFFF" w:val="clear"/>
              </w:rPr>
              <w:t>)</w:t>
            </w:r>
          </w:p>
        </w:tc>
        <w:tc>
          <w:tcPr>
            <w:tcW w:w="4523" w:type="dxa"/>
            <w:tcBorders/>
            <w:shd w:fill="auto" w:val="clear"/>
          </w:tcPr>
          <w:p>
            <w:pPr>
              <w:pStyle w:val="Normal"/>
              <w:spacing w:beforeAutospacing="1" w:afterAutospacing="1"/>
              <w:rPr>
                <w:sz w:val="24"/>
                <w:szCs w:val="24"/>
                <w:lang w:val="ru-RU"/>
              </w:rPr>
            </w:pPr>
            <w:r>
              <w:rPr>
                <w:sz w:val="24"/>
                <w:szCs w:val="24"/>
                <w:lang w:val="ru-RU"/>
              </w:rPr>
              <w:t>15</w:t>
            </w:r>
          </w:p>
        </w:tc>
      </w:tr>
      <w:tr>
        <w:trPr/>
        <w:tc>
          <w:tcPr>
            <w:tcW w:w="5664" w:type="dxa"/>
            <w:tcBorders/>
            <w:shd w:fill="auto" w:val="clear"/>
          </w:tcPr>
          <w:p>
            <w:pPr>
              <w:pStyle w:val="Normal"/>
              <w:rPr>
                <w:rFonts w:ascii="Arial" w:hAnsi="Arial" w:cs="Arial"/>
                <w:b/>
                <w:b/>
                <w:bCs/>
                <w:color w:val="000A12"/>
                <w:highlight w:val="white"/>
              </w:rPr>
            </w:pPr>
            <w:r>
              <w:rPr>
                <w:rFonts w:cs="Arial" w:ascii="Arial" w:hAnsi="Arial"/>
                <w:b/>
                <w:bCs/>
                <w:color w:val="000A12"/>
                <w:shd w:fill="FFFFFF" w:val="clear"/>
              </w:rPr>
              <w:t>Размещение</w:t>
            </w:r>
          </w:p>
        </w:tc>
        <w:tc>
          <w:tcPr>
            <w:tcW w:w="4523" w:type="dxa"/>
            <w:tcBorders/>
            <w:shd w:fill="auto" w:val="clear"/>
          </w:tcPr>
          <w:p>
            <w:pPr>
              <w:pStyle w:val="Normal"/>
              <w:spacing w:beforeAutospacing="1" w:afterAutospacing="1"/>
              <w:rPr>
                <w:sz w:val="24"/>
                <w:szCs w:val="24"/>
                <w:lang w:val="ru-RU"/>
              </w:rPr>
            </w:pPr>
            <w:r>
              <w:rPr>
                <w:sz w:val="24"/>
                <w:szCs w:val="24"/>
                <w:lang w:val="ru-RU"/>
              </w:rPr>
              <w:t>Принимающая семья</w:t>
            </w:r>
          </w:p>
        </w:tc>
      </w:tr>
      <w:tr>
        <w:trPr/>
        <w:tc>
          <w:tcPr>
            <w:tcW w:w="5664" w:type="dxa"/>
            <w:tcBorders/>
            <w:shd w:fill="auto" w:val="clear"/>
          </w:tcPr>
          <w:p>
            <w:pPr>
              <w:pStyle w:val="Normal"/>
              <w:rPr/>
            </w:pPr>
            <w:r>
              <w:rPr>
                <w:rFonts w:cs="Arial" w:ascii="Arial" w:hAnsi="Arial"/>
                <w:b/>
                <w:bCs/>
                <w:color w:val="000A12"/>
                <w:shd w:fill="FFFFFF" w:val="clear"/>
              </w:rPr>
              <w:t>Тип комнаты</w:t>
            </w:r>
          </w:p>
        </w:tc>
        <w:tc>
          <w:tcPr>
            <w:tcW w:w="4523" w:type="dxa"/>
            <w:tcBorders/>
            <w:shd w:fill="auto" w:val="clear"/>
          </w:tcPr>
          <w:p>
            <w:pPr>
              <w:pStyle w:val="Normal"/>
              <w:spacing w:beforeAutospacing="1" w:afterAutospacing="1"/>
              <w:rPr>
                <w:sz w:val="24"/>
                <w:szCs w:val="24"/>
                <w:lang w:val="ru-RU"/>
              </w:rPr>
            </w:pPr>
            <w:r>
              <w:rPr>
                <w:sz w:val="24"/>
                <w:szCs w:val="24"/>
                <w:lang w:val="ru-RU"/>
              </w:rPr>
              <w:t>Двухместная</w:t>
            </w:r>
          </w:p>
        </w:tc>
      </w:tr>
      <w:tr>
        <w:trPr/>
        <w:tc>
          <w:tcPr>
            <w:tcW w:w="5664" w:type="dxa"/>
            <w:tcBorders/>
            <w:shd w:fill="auto" w:val="clear"/>
          </w:tcPr>
          <w:p>
            <w:pPr>
              <w:pStyle w:val="Normal"/>
              <w:rPr/>
            </w:pPr>
            <w:r>
              <w:rPr>
                <w:rFonts w:cs="Arial" w:ascii="Arial" w:hAnsi="Arial"/>
                <w:b/>
                <w:bCs/>
                <w:color w:val="000A12"/>
                <w:shd w:fill="FFFFFF" w:val="clear"/>
              </w:rPr>
              <w:t>Ванная Комната</w:t>
            </w:r>
          </w:p>
        </w:tc>
        <w:tc>
          <w:tcPr>
            <w:tcW w:w="4523" w:type="dxa"/>
            <w:tcBorders/>
            <w:shd w:fill="auto" w:val="clear"/>
          </w:tcPr>
          <w:p>
            <w:pPr>
              <w:pStyle w:val="Normal"/>
              <w:spacing w:beforeAutospacing="1" w:afterAutospacing="1"/>
              <w:rPr>
                <w:sz w:val="24"/>
                <w:szCs w:val="24"/>
                <w:lang w:val="ru-RU"/>
              </w:rPr>
            </w:pPr>
            <w:r>
              <w:rPr>
                <w:sz w:val="24"/>
                <w:szCs w:val="24"/>
                <w:lang w:val="ru-RU"/>
              </w:rPr>
              <w:t>Общие</w:t>
            </w:r>
          </w:p>
        </w:tc>
      </w:tr>
      <w:tr>
        <w:trPr/>
        <w:tc>
          <w:tcPr>
            <w:tcW w:w="5664" w:type="dxa"/>
            <w:tcBorders/>
            <w:shd w:fill="auto" w:val="clear"/>
          </w:tcPr>
          <w:p>
            <w:pPr>
              <w:pStyle w:val="Normal"/>
              <w:rPr/>
            </w:pPr>
            <w:r>
              <w:rPr>
                <w:rFonts w:cs="Arial" w:ascii="Arial" w:hAnsi="Arial"/>
                <w:b/>
                <w:bCs/>
                <w:color w:val="000A12"/>
                <w:shd w:fill="FFFFFF" w:val="clear"/>
              </w:rPr>
              <w:t>Питание</w:t>
            </w:r>
          </w:p>
        </w:tc>
        <w:tc>
          <w:tcPr>
            <w:tcW w:w="4523" w:type="dxa"/>
            <w:tcBorders/>
            <w:shd w:fill="auto" w:val="clear"/>
          </w:tcPr>
          <w:p>
            <w:pPr>
              <w:pStyle w:val="Normal"/>
              <w:spacing w:beforeAutospacing="1" w:afterAutospacing="1"/>
              <w:rPr>
                <w:sz w:val="24"/>
                <w:szCs w:val="24"/>
                <w:lang w:val="ru-RU"/>
              </w:rPr>
            </w:pPr>
            <w:r>
              <w:rPr>
                <w:sz w:val="24"/>
                <w:szCs w:val="24"/>
                <w:lang w:val="ru-RU"/>
              </w:rPr>
              <w:t>Завтрак + Обед</w:t>
            </w:r>
          </w:p>
        </w:tc>
      </w:tr>
      <w:tr>
        <w:trPr/>
        <w:tc>
          <w:tcPr>
            <w:tcW w:w="5664" w:type="dxa"/>
            <w:tcBorders/>
            <w:shd w:fill="auto" w:val="clear"/>
          </w:tcPr>
          <w:p>
            <w:pPr>
              <w:pStyle w:val="Normal"/>
              <w:rPr/>
            </w:pPr>
            <w:r>
              <w:rPr>
                <w:rFonts w:cs="Arial" w:ascii="Arial" w:hAnsi="Arial"/>
                <w:b/>
                <w:bCs/>
                <w:color w:val="000A12"/>
                <w:shd w:fill="FFFFFF" w:val="clear"/>
              </w:rPr>
              <w:t>Экскурсии в неделю</w:t>
            </w:r>
          </w:p>
        </w:tc>
        <w:tc>
          <w:tcPr>
            <w:tcW w:w="4523" w:type="dxa"/>
            <w:tcBorders/>
            <w:shd w:fill="auto" w:val="clear"/>
          </w:tcPr>
          <w:p>
            <w:pPr>
              <w:pStyle w:val="Normal"/>
              <w:spacing w:beforeAutospacing="1" w:afterAutospacing="1"/>
              <w:rPr>
                <w:sz w:val="24"/>
                <w:szCs w:val="24"/>
                <w:lang w:val="ru-RU"/>
              </w:rPr>
            </w:pPr>
            <w:r>
              <w:rPr>
                <w:sz w:val="24"/>
                <w:szCs w:val="24"/>
                <w:lang w:val="ru-RU"/>
              </w:rPr>
              <w:t>2</w:t>
            </w:r>
          </w:p>
        </w:tc>
      </w:tr>
      <w:tr>
        <w:trPr/>
        <w:tc>
          <w:tcPr>
            <w:tcW w:w="5664" w:type="dxa"/>
            <w:tcBorders/>
            <w:shd w:fill="auto" w:val="clear"/>
          </w:tcPr>
          <w:p>
            <w:pPr>
              <w:pStyle w:val="Normal"/>
              <w:rPr/>
            </w:pPr>
            <w:r>
              <w:rPr>
                <w:rFonts w:cs="Arial" w:ascii="Arial" w:hAnsi="Arial"/>
                <w:b/>
                <w:bCs/>
                <w:color w:val="000A12"/>
                <w:shd w:fill="FFFFFF" w:val="clear"/>
              </w:rPr>
              <w:t>Экскурсии в будни на полдня</w:t>
            </w:r>
          </w:p>
        </w:tc>
        <w:tc>
          <w:tcPr>
            <w:tcW w:w="4523" w:type="dxa"/>
            <w:tcBorders/>
            <w:shd w:fill="auto" w:val="clear"/>
          </w:tcPr>
          <w:p>
            <w:pPr>
              <w:pStyle w:val="Normal"/>
              <w:spacing w:beforeAutospacing="1" w:afterAutospacing="1"/>
              <w:rPr>
                <w:sz w:val="24"/>
                <w:szCs w:val="24"/>
                <w:lang w:val="ru-RU"/>
              </w:rPr>
            </w:pPr>
            <w:r>
              <w:rPr>
                <w:sz w:val="24"/>
                <w:szCs w:val="24"/>
                <w:lang w:val="ru-RU"/>
              </w:rPr>
              <w:t>3</w:t>
            </w:r>
          </w:p>
        </w:tc>
      </w:tr>
      <w:tr>
        <w:trPr/>
        <w:tc>
          <w:tcPr>
            <w:tcW w:w="5664" w:type="dxa"/>
            <w:tcBorders/>
            <w:shd w:fill="auto" w:val="clear"/>
          </w:tcPr>
          <w:p>
            <w:pPr>
              <w:pStyle w:val="Normal"/>
              <w:rPr/>
            </w:pPr>
            <w:r>
              <w:rPr>
                <w:rFonts w:cs="Arial" w:ascii="Arial" w:hAnsi="Arial"/>
                <w:b/>
                <w:bCs/>
                <w:color w:val="000A12"/>
                <w:shd w:fill="FFFFFF" w:val="clear"/>
              </w:rPr>
              <w:t>Экскурсии в выходные на целый день</w:t>
            </w:r>
          </w:p>
        </w:tc>
        <w:tc>
          <w:tcPr>
            <w:tcW w:w="4523" w:type="dxa"/>
            <w:tcBorders/>
            <w:shd w:fill="auto" w:val="clear"/>
          </w:tcPr>
          <w:p>
            <w:pPr>
              <w:pStyle w:val="Normal"/>
              <w:spacing w:beforeAutospacing="1" w:afterAutospacing="1"/>
              <w:rPr>
                <w:sz w:val="24"/>
                <w:szCs w:val="24"/>
                <w:lang w:val="ru-RU"/>
              </w:rPr>
            </w:pPr>
            <w:r>
              <w:rPr>
                <w:sz w:val="24"/>
                <w:szCs w:val="24"/>
                <w:lang w:val="ru-RU"/>
              </w:rPr>
              <w:t>1</w:t>
            </w:r>
          </w:p>
        </w:tc>
      </w:tr>
    </w:tbl>
    <w:p>
      <w:pPr>
        <w:pStyle w:val="NormalWeb"/>
        <w:spacing w:beforeAutospacing="0" w:before="0" w:afterAutospacing="0" w:after="120"/>
        <w:rPr>
          <w:rFonts w:ascii="Gotham Book" w:hAnsi="Gotham Book"/>
        </w:rPr>
      </w:pPr>
      <w:r>
        <w:rPr>
          <w:rFonts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Описание</w:t>
      </w:r>
    </w:p>
    <w:p>
      <w:pPr>
        <w:pStyle w:val="NormalWeb"/>
        <w:spacing w:beforeAutospacing="0" w:before="0" w:afterAutospacing="0" w:after="120"/>
        <w:rPr>
          <w:rFonts w:ascii="Gotham Book" w:hAnsi="Gotham Book"/>
        </w:rPr>
      </w:pPr>
      <w:r>
        <w:rPr>
          <w:rFonts w:ascii="Gotham Book" w:hAnsi="Gotham Book"/>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Cambridge is a university city located in eastern England to the north of London.</w:t>
            </w:r>
          </w:p>
          <w:p>
            <w:r>
              <w:t xml:space="preserve">It is renowned throughout the world for having one of the oldest and best universities. It still has this reputation now and has also become an exciting hub for research and new businesses particularly in the field of bio-medical sciences. Cambridge, like Silicon Valley, is a place where the latest scientific ideas are being used to develop new business opportunities.</w:t>
            </w:r>
          </w:p>
          <w:p>
            <w:r>
              <w:t xml:space="preserve">The city centre is an atmospheric and beautiful area of shopping centres, university buildings, museums, a river and parks. It is an ideal place to study because it has hosted students for hundreds of years. There are also a lot of great things to do such as punting on the River Cam, visiting the Fitzwilliam Museum or shopping. Cambridge has a very diversified food scene with excellent restaurants and food outlets, good nightlife and thriving theatre and live music scenes.</w:t>
            </w:r>
          </w:p>
          <w:p>
            <w:r>
              <w:t xml:space="preserve">It has a great local transport network of buses, electric scooters, cycle paths and walkways. It is also well-connected to outlying villages and towns such as Grantchester, Huntingdon and Ely. Central London is 1 hour and 15 minutes away by train.</w:t>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Почему стоит ехать в эту школу</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1"/>
              </w:numPr>
              <w:rPr/>
            </w:pPr>
            <w:r>
              <w:rPr/>
              <w:t xml:space="preserve">Central location in the heart of historic Cambridge.</w:t>
            </w:r>
          </w:p>
          <w:p>
            <w:pPr>
              <w:pStyle w:val="ListParagraph"/>
              <w:numPr>
                <w:ilvl w:val="0"/>
                <w:numId w:val="1"/>
              </w:numPr>
              <w:rPr/>
            </w:pPr>
            <w:r>
              <w:rPr/>
              <w:t xml:space="preserve">Within minutes of everything Cambridge has to offer.</w:t>
            </w:r>
          </w:p>
          <w:p>
            <w:pPr>
              <w:pStyle w:val="ListParagraph"/>
              <w:numPr>
                <w:ilvl w:val="0"/>
                <w:numId w:val="1"/>
              </w:numPr>
              <w:rPr/>
            </w:pPr>
            <w:r>
              <w:rPr/>
              <w:t xml:space="preserve">An exciting and innovative science and business hub.</w:t>
            </w:r>
          </w:p>
          <w:p>
            <w:pPr>
              <w:pStyle w:val="ListParagraph"/>
              <w:numPr>
                <w:ilvl w:val="0"/>
                <w:numId w:val="1"/>
              </w:numPr>
              <w:rPr/>
            </w:pPr>
            <w:r>
              <w:rPr/>
              <w:t xml:space="preserve">1 hour 15 minutes by train.</w:t>
            </w:r>
          </w:p>
          <w:p>
            <w:pPr>
              <w:pStyle w:val="ListParagraph"/>
              <w:numPr>
                <w:ilvl w:val="0"/>
                <w:numId w:val="1"/>
              </w:numPr>
              <w:rPr/>
            </w:pPr>
            <w:r>
              <w:rPr/>
              <w:t xml:space="preserve">The perfect place to study, experience the essence of Cambridge and explore England.</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Инфраструктура школы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2"/>
              </w:numPr>
              <w:rPr/>
            </w:pPr>
            <w:r>
              <w:rPr/>
              <w:t xml:space="preserve"> </w:t>
            </w:r>
          </w:p>
          <w:p>
            <w:pPr>
              <w:pStyle w:val="ListParagraph"/>
              <w:numPr>
                <w:ilvl w:val="0"/>
                <w:numId w:val="2"/>
              </w:numPr>
              <w:rPr/>
            </w:pPr>
            <w:r>
              <w:rPr/>
              <w:t xml:space="preserve"> </w:t>
            </w:r>
          </w:p>
          <w:p>
            <w:pPr>
              <w:pStyle w:val="ListParagraph"/>
              <w:numPr>
                <w:ilvl w:val="0"/>
                <w:numId w:val="2"/>
              </w:numPr>
              <w:rPr/>
            </w:pPr>
            <w:r>
              <w:rPr/>
              <w:t xml:space="preserve"> </w:t>
            </w:r>
          </w:p>
          <w:p>
            <w:pPr>
              <w:pStyle w:val="ListParagraph"/>
              <w:numPr>
                <w:ilvl w:val="0"/>
                <w:numId w:val="2"/>
              </w:numPr>
              <w:rPr/>
            </w:pPr>
            <w:r>
              <w:rPr/>
              <w:t xml:space="preserve"> </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Arial" w:hAnsi="Arial" w:eastAsia="Times New Roman" w:cs="Arial"/>
          <w:b/>
          <w:b/>
          <w:bCs/>
          <w:color w:val="000A12"/>
        </w:rPr>
      </w:pPr>
      <w:r>
        <w:rPr>
          <w:rFonts w:eastAsia="Times New Roman" w:cs="Arial" w:ascii="Arial" w:hAnsi="Arial"/>
          <w:b/>
          <w:bCs/>
          <w:color w:val="000A12"/>
          <w:shd w:fill="FFFFFF" w:val="clear"/>
        </w:rPr>
        <w:t>Спортивная инфраструктура</w:t>
      </w:r>
    </w:p>
    <w:p>
      <w:pPr>
        <w:pStyle w:val="Normal"/>
        <w:rPr>
          <w:rFonts w:ascii="Arial" w:hAnsi="Arial" w:eastAsia="Times New Roman" w:cs="Arial"/>
          <w:b/>
          <w:b/>
          <w:bCs/>
          <w:color w:val="000A12"/>
        </w:rPr>
      </w:pPr>
      <w:r>
        <w:rPr>
          <w:rFonts w:eastAsia="Times New Roman" w:cs="Arial" w:ascii="Arial" w:hAnsi="Arial"/>
          <w:b/>
          <w:bCs/>
          <w:color w:val="000A12"/>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pPr>
        <w:pStyle w:val="Normal"/>
        <w:shd w:val="clear" w:color="auto" w:fill="FFFFFF" w:themeFill="background1"/>
        <w:spacing w:before="0" w:after="120"/>
        <w:rPr>
          <w:rFonts w:ascii="Gotham Book" w:hAnsi="Gotham Book" w:eastAsia="Times New Roman" w:cs="Times New Roman"/>
        </w:rPr>
      </w:pPr>
      <w:r>
        <w:rPr>
          <w:rFonts w:eastAsia="Times New Roman" w:cs="Times New Roman" w:ascii="Gotham Book" w:hAnsi="Gotham Book"/>
        </w:rPr>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Хобби и клубы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Что еще включено в цену программы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20 lessons of General English lessons</w:t>
            </w:r>
          </w:p>
          <w:p>
            <w:r>
              <w:t xml:space="preserve">• Half-board Homestay Accommodation</w:t>
            </w:r>
          </w:p>
          <w:p>
            <w:r>
              <w:t xml:space="preserve">• Airport transfers to/from STANSTED</w:t>
            </w:r>
          </w:p>
          <w:p>
            <w:r>
              <w:t xml:space="preserve">• Standard programme of activities</w:t>
            </w:r>
          </w:p>
          <w:p>
            <w:r>
              <w:t xml:space="preserve">• Cold Lunches</w:t>
            </w:r>
          </w:p>
          <w:p>
            <w:r>
              <w:t xml:space="preserve">• One full-day excursion (London)</w:t>
            </w:r>
          </w:p>
          <w:p>
            <w:r>
              <w:t xml:space="preserve">with guide</w:t>
            </w:r>
          </w:p>
          <w:p>
            <w:r>
              <w:t xml:space="preserve">• Bus passes</w:t>
            </w:r>
          </w:p>
          <w:p>
            <w:r>
              <w:t xml:space="preserve">• Half-day excursion to Ely</w:t>
            </w:r>
          </w:p>
          <w:p>
            <w:r>
              <w:t xml:space="preserve">with guide</w:t>
            </w:r>
          </w:p>
          <w:p>
            <w:r>
              <w:t xml:space="preserve">• Half-day excursion to Colchester</w:t>
            </w:r>
          </w:p>
          <w:p>
            <w:r>
              <w:t xml:space="preserve">Castle with guide</w:t>
            </w:r>
          </w:p>
          <w:p>
            <w:r>
              <w:t xml:space="preserve">• Punting</w:t>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Рекомендованные города прилета</w:t>
      </w:r>
    </w:p>
    <w:p>
      <w:pPr>
        <w:pStyle w:val="Normal"/>
        <w:shd w:val="clear" w:color="auto" w:fill="FFFFFF"/>
        <w:spacing w:beforeAutospacing="1" w:after="0"/>
        <w:rPr>
          <w:rFonts w:ascii="Gotham Book" w:hAnsi="Gotham Book" w:eastAsia="Times New Roman" w:cs="Times New Roman"/>
          <w:b/>
          <w:b/>
          <w:color w:val="000A12"/>
        </w:rPr>
      </w:pPr>
      <w:r>
        <w:rPr>
          <w:rFonts w:eastAsia="Times New Roman" w:cs="Times New Roman" w:ascii="Gotham Book" w:hAnsi="Gotham Book"/>
          <w:b/>
          <w:color w:val="000A12"/>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Лондон</w:t>
      </w:r>
    </w:p>
    <w:p>
      <w:pPr>
        <w:sectPr>
          <w:headerReference w:type="default" r:id="rId2"/>
          <w:footerReference w:type="default" r:id="rId3"/>
          <w:type w:val="nextPage"/>
          <w:pgSz w:w="11906" w:h="16838"/>
          <w:pgMar w:left="851" w:right="851" w:header="624" w:top="2268" w:footer="794" w:bottom="851" w:gutter="0"/>
          <w:pgNumType w:fmt="decimal"/>
          <w:formProt w:val="false"/>
          <w:textDirection w:val="lrTb"/>
          <w:docGrid w:type="default" w:linePitch="360" w:charSpace="0"/>
        </w:sectPr>
      </w:pPr>
    </w:p>
    <w:p>
      <w:pPr>
        <w:pStyle w:val="Normal"/>
        <w:shd w:val="clear" w:color="auto" w:fill="FFFFFF"/>
        <w:spacing w:beforeAutospacing="1" w:afterAutospacing="1"/>
        <w:rPr>
          <w:rFonts w:ascii="Gotham Book" w:hAnsi="Gotham Book" w:eastAsia="Times New Roman" w:cs="Times New Roman"/>
          <w:b/>
          <w:b/>
          <w:color w:val="000A12"/>
        </w:rPr>
      </w:pPr>
      <w:r>
        <w:rPr>
          <w:rFonts w:eastAsia="Times New Roman" w:cs="Times New Roman" w:ascii="Gotham Book" w:hAnsi="Gotham Book"/>
          <w:b/>
          <w:color w:val="000A12"/>
        </w:rPr>
      </w:r>
    </w:p>
    <w:p>
      <w:pPr>
        <w:sectPr>
          <w:type w:val="continuous"/>
          <w:pgSz w:w="11906" w:h="16838"/>
          <w:pgMar w:left="851" w:right="851" w:header="624" w:top="2268" w:footer="794" w:bottom="851" w:gutter="0"/>
          <w:cols w:num="2" w:space="708" w:equalWidth="true" w:sep="false"/>
          <w:formProt w:val="false"/>
          <w:textDirection w:val="lrTb"/>
          <w:docGrid w:type="default" w:linePitch="360" w:charSpace="0"/>
        </w:sectPr>
      </w:pPr>
    </w:p>
    <w:p>
      <w:pPr>
        <w:pStyle w:val="Normal"/>
        <w:shd w:val="clear" w:color="auto" w:fill="FFFFFF"/>
        <w:spacing w:beforeAutospacing="1" w:afterAutospacing="1"/>
        <w:rPr>
          <w:rFonts w:ascii="Gotham Book" w:hAnsi="Gotham Book" w:eastAsia="Times New Roman" w:cs="Times New Roman"/>
          <w:b/>
          <w:b/>
          <w:color w:val="000A12"/>
          <w:sz w:val="26"/>
        </w:rPr>
      </w:pPr>
      <w:r>
        <w:rPr>
          <w:rFonts w:eastAsia="Times New Roman" w:cs="Times New Roman" w:ascii="Gotham Book" w:hAnsi="Gotham Book"/>
          <w:b/>
          <w:color w:val="000A12"/>
          <w:sz w:val="26"/>
        </w:rPr>
      </w:r>
    </w:p>
    <w:p>
      <w:pPr>
        <w:pStyle w:val="Normal"/>
        <w:shd w:val="clear" w:color="auto" w:fill="FFFFFF"/>
        <w:spacing w:beforeAutospacing="1" w:afterAutospacing="1"/>
        <w:jc w:val="center"/>
        <w:rPr>
          <w:rFonts w:ascii="Gotham Book" w:hAnsi="Gotham Book" w:eastAsia="Times New Roman" w:cs="Times New Roman"/>
          <w:b/>
          <w:b/>
          <w:color w:val="000A12"/>
          <w:sz w:val="26"/>
        </w:rPr>
      </w:pPr>
      <w:r>
        <w:rPr>
          <w:rFonts w:eastAsia="Times New Roman" w:cs="Times New Roman" w:ascii="Gotham Book" w:hAnsi="Gotham Book"/>
          <w:b/>
          <w:color w:val="000A12"/>
          <w:sz w:val="26"/>
        </w:rPr>
        <w:t>Примерная программа</w:t>
      </w:r>
    </w:p>
    <w:tbl>
      <w:tblPr>
        <w:tblStyle w:val="ac"/>
        <w:tblW w:w="10680" w:type="dxa"/>
        <w:jc w:val="left"/>
        <w:tblInd w:w="0" w:type="dxa"/>
        <w:tblCellMar>
          <w:top w:w="0" w:type="dxa"/>
          <w:left w:w="108" w:type="dxa"/>
          <w:bottom w:w="0" w:type="dxa"/>
          <w:right w:w="108" w:type="dxa"/>
        </w:tblCellMar>
        <w:tblLook w:noVBand="1" w:val="04a0" w:noHBand="0" w:lastColumn="0" w:firstColumn="1" w:lastRow="0" w:firstRow="1"/>
      </w:tblPr>
      <w:tblGrid>
        <w:gridCol w:w="1091"/>
        <w:gridCol w:w="3581"/>
        <w:gridCol w:w="3687"/>
        <w:gridCol w:w="2320"/>
      </w:tblGrid>
      <w:tr>
        <w:trPr>
          <w:trHeight w:val="567" w:hRule="atLeast"/>
        </w:trPr>
        <w:tc>
          <w:tcPr>
            <w:tcW w:w="1091" w:type="dxa"/>
            <w:tcBorders/>
            <w:shd w:fill="auto" w:val="clear"/>
          </w:tcPr>
          <w:p>
            <w:pPr>
              <w:pStyle w:val="Normal"/>
              <w:rPr>
                <w:rFonts w:ascii="Gotham Book" w:hAnsi="Gotham Book" w:eastAsia="Times New Roman" w:cs="Times New Roman"/>
                <w:color w:val="000A12"/>
              </w:rPr>
            </w:pPr>
            <w:r>
              <w:rPr>
                <w:rFonts w:eastAsia="Times New Roman" w:cs="Times New Roman" w:ascii="Gotham Book" w:hAnsi="Gotham Book"/>
                <w:color w:val="000A12"/>
              </w:rPr>
            </w:r>
          </w:p>
        </w:tc>
        <w:tc>
          <w:tcPr>
            <w:tcW w:w="3581"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Утро</w:t>
            </w:r>
          </w:p>
        </w:tc>
        <w:tc>
          <w:tcPr>
            <w:tcW w:w="3687"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День</w:t>
            </w:r>
          </w:p>
        </w:tc>
        <w:tc>
          <w:tcPr>
            <w:tcW w:w="2320"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Вечер</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1</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Arrival</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Arrival</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Arrival</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2</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Lessons</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Cambridge Tour</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Free time with a host family</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3</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Lessons</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Excursion to Ely</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Free time with a host family</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4</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Lessons</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Games</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Free time with a host family</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5</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Lessons</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Excursion: Kings College</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Free time with a host family</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6</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Lessons</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Games</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Free time with a host family</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7</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Excursion
to London</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Excursion
to London</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Excursion
to London</w:t>
            </w:r>
          </w:p>
        </w:tc>
      </w:tr>
    </w:tbl>
    <w:p>
      <w:pPr>
        <w:pStyle w:val="Normal"/>
        <w:shd w:val="clear" w:color="auto" w:fill="FFFFFF"/>
        <w:rPr>
          <w:rFonts w:ascii="Gotham Book" w:hAnsi="Gotham Book"/>
        </w:rPr>
      </w:pPr>
      <w:r>
        <w:rPr>
          <w:rFonts w:ascii="Gotham Book" w:hAnsi="Gotham Book"/>
        </w:rPr>
      </w:r>
    </w:p>
    <w:p>
      <w:pPr>
        <w:pStyle w:val="Normal"/>
        <w:rPr>
          <w:rFonts w:ascii="Gotham Book" w:hAnsi="Gotham Book"/>
          <w:b/>
          <w:b/>
        </w:rPr>
      </w:pPr>
      <w:r>
        <w:rPr>
          <w:rFonts w:ascii="Gotham Book" w:hAnsi="Gotham Book"/>
          <w:b/>
        </w:rPr>
      </w:r>
    </w:p>
    <w:p>
      <w:pPr>
        <w:pStyle w:val="Normal"/>
        <w:rPr>
          <w:rFonts w:ascii="Gotham Book" w:hAnsi="Gotham Book"/>
          <w:b/>
          <w:b/>
        </w:rPr>
      </w:pPr>
      <w:r>
        <w:rPr>
          <w:rFonts w:ascii="Gotham Book" w:hAnsi="Gotham Book"/>
          <w:b/>
        </w:rPr>
      </w:r>
    </w:p>
    <w:p>
      <w:pPr>
        <w:pStyle w:val="Normal"/>
        <w:rPr/>
      </w:pPr>
      <w:r>
        <w:rPr>
          <w:rFonts w:ascii="Gotham Book" w:hAnsi="Gotham Book"/>
          <w:b/>
        </w:rPr>
        <w:t xml:space="preserve">Помощь в бронировании: </w:t>
      </w:r>
      <w:r>
        <w:rPr>
          <w:rFonts w:ascii="Gotham Book" w:hAnsi="Gotham Book"/>
        </w:rPr>
        <w:t>+7 495 204 20 68 или онлайн-консультант на travelclass.org</w:t>
      </w:r>
    </w:p>
    <w:p>
      <w:pPr>
        <w:pStyle w:val="Normal"/>
        <w:rPr/>
      </w:pPr>
      <w:r>
        <w:rPr>
          <w:rFonts w:ascii="Gotham Book" w:hAnsi="Gotham Book"/>
          <w:b/>
        </w:rPr>
        <w:t>Электронная почта:</w:t>
      </w:r>
      <w:r>
        <w:rPr>
          <w:rFonts w:ascii="Gotham Book" w:hAnsi="Gotham Book"/>
        </w:rPr>
        <w:t xml:space="preserve"> </w:t>
      </w:r>
      <w:hyperlink r:id="rId4">
        <w:r>
          <w:rPr>
            <w:rStyle w:val="Style15"/>
            <w:rFonts w:ascii="Gotham Book" w:hAnsi="Gotham Book"/>
          </w:rPr>
          <w:t>go@travelclass.org</w:t>
        </w:r>
      </w:hyperlink>
    </w:p>
    <w:p>
      <w:pPr>
        <w:pStyle w:val="Normal"/>
        <w:rPr/>
      </w:pPr>
      <w:r>
        <w:rPr/>
      </w:r>
    </w:p>
    <w:p>
      <w:pPr>
        <w:sectPr>
          <w:type w:val="continuous"/>
          <w:pgSz w:w="11906" w:h="16838"/>
          <w:pgMar w:left="851" w:right="851" w:header="624" w:top="2268" w:footer="794" w:bottom="851" w:gutter="0"/>
          <w:formProt w:val="false"/>
          <w:textDirection w:val="lrTb"/>
          <w:docGrid w:type="default" w:linePitch="360" w:charSpace="0"/>
        </w:sectPr>
      </w:pPr>
    </w:p>
    <w:sectPr>
      <w:type w:val="continuous"/>
      <w:pgSz w:w="11906" w:h="16838"/>
      <w:pgMar w:left="851" w:right="851" w:header="624" w:top="2268" w:footer="794"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Gotham Book">
    <w:charset w:val="01"/>
    <w:family w:val="roman"/>
    <w:pitch w:val="variable"/>
  </w:font>
  <w:font w:name="Liberation Sans">
    <w:altName w:val="Arial"/>
    <w:charset w:val="01"/>
    <w:family w:val="swiss"/>
    <w:pitch w:val="variable"/>
  </w:font>
  <w:font w:name="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en-US"/>
      </w:rPr>
    </w:pPr>
    <w:r>
      <w:rPr>
        <w:lang w:val="en-US"/>
      </w:rPr>
      <w:drawing>
        <wp:anchor behindDoc="1" distT="0" distB="0" distL="114300" distR="114300" simplePos="0" locked="0" layoutInCell="1" allowOverlap="1" relativeHeight="7">
          <wp:simplePos x="0" y="0"/>
          <wp:positionH relativeFrom="column">
            <wp:posOffset>-681355</wp:posOffset>
          </wp:positionH>
          <wp:positionV relativeFrom="paragraph">
            <wp:posOffset>-396240</wp:posOffset>
          </wp:positionV>
          <wp:extent cx="3358515" cy="1616710"/>
          <wp:effectExtent l="0" t="0" r="0" b="0"/>
          <wp:wrapNone/>
          <wp:docPr id="1" name="Рисунок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descr=""/>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mc:AlternateContent>
        <mc:Choice Requires="wps">
          <w:drawing>
            <wp:anchor behindDoc="1" distT="0" distB="0" distL="114300" distR="114300" simplePos="0" locked="0" layoutInCell="1" allowOverlap="1" relativeHeight="3">
              <wp:simplePos x="0" y="0"/>
              <wp:positionH relativeFrom="column">
                <wp:posOffset>2914650</wp:posOffset>
              </wp:positionH>
              <wp:positionV relativeFrom="paragraph">
                <wp:posOffset>63500</wp:posOffset>
              </wp:positionV>
              <wp:extent cx="2361565" cy="1257300"/>
              <wp:effectExtent l="0" t="0" r="0" b="0"/>
              <wp:wrapNone/>
              <wp:docPr id="2" name=""/>
              <a:graphic xmlns:a="http://schemas.openxmlformats.org/drawingml/2006/main">
                <a:graphicData uri="http://schemas.microsoft.com/office/word/2010/wordprocessingShape">
                  <wps:wsp>
                    <wps:cNvSpPr txBox="1"/>
                    <wps:spPr>
                      <a:xfrm>
                        <a:off x="0" y="0"/>
                        <a:ext cx="2361565" cy="1257300"/>
                      </a:xfrm>
                      <a:prstGeom prst="rect"/>
                    </wps:spPr>
                    <wps:txb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wps:txbx>
                    <wps:bodyPr anchor="t" lIns="91440" tIns="45720" rIns="91440" bIns="45720">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mc:AlternateContent>
        <mc:Choice Requires="wps">
          <w:drawing>
            <wp:anchor behindDoc="1" distT="0" distB="0" distL="114300" distR="114300" simplePos="0" locked="0" layoutInCell="1" allowOverlap="1" relativeHeight="5">
              <wp:simplePos x="0" y="0"/>
              <wp:positionH relativeFrom="column">
                <wp:posOffset>4809490</wp:posOffset>
              </wp:positionH>
              <wp:positionV relativeFrom="paragraph">
                <wp:posOffset>74295</wp:posOffset>
              </wp:positionV>
              <wp:extent cx="2291080" cy="1257300"/>
              <wp:effectExtent l="0" t="0" r="0" b="0"/>
              <wp:wrapNone/>
              <wp:docPr id="3" name=""/>
              <a:graphic xmlns:a="http://schemas.openxmlformats.org/drawingml/2006/main">
                <a:graphicData uri="http://schemas.microsoft.com/office/word/2010/wordprocessingShape">
                  <wps:wsp>
                    <wps:cNvSpPr txBox="1"/>
                    <wps:spPr>
                      <a:xfrm>
                        <a:off x="0" y="0"/>
                        <a:ext cx="2291080" cy="1257300"/>
                      </a:xfrm>
                      <a:prstGeom prst="rect"/>
                    </wps:spPr>
                    <wps:txb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wps:txbx>
                    <wps:bodyPr anchor="t" lIns="91440" tIns="45720" rIns="91440" bIns="45720">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w="http://schemas.openxmlformats.org/wordprocessingml/2006/main">
  <w:zoom w:percent="114"/>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447fd"/>
    <w:pPr>
      <w:widowControl/>
      <w:bidi w:val="0"/>
      <w:jc w:val="left"/>
    </w:pPr>
    <w:rPr>
      <w:rFonts w:ascii="Calibri" w:hAnsi="Calibri" w:eastAsia="Calibri" w:cs="" w:asciiTheme="minorHAnsi" w:cstheme="minorBidi" w:eastAsiaTheme="minorHAnsi" w:hAnsiTheme="minorHAnsi"/>
      <w:color w:val="auto"/>
      <w:kern w:val="0"/>
      <w:sz w:val="24"/>
      <w:szCs w:val="24"/>
      <w:lang w:val="ru-RU" w:eastAsia="en-US" w:bidi="ar-SA"/>
    </w:rPr>
  </w:style>
  <w:style w:type="paragraph" w:styleId="1">
    <w:name w:val="Heading 1"/>
    <w:basedOn w:val="Normal"/>
    <w:link w:val="10"/>
    <w:uiPriority w:val="9"/>
    <w:qFormat/>
    <w:rsid w:val="00897893"/>
    <w:pPr>
      <w:spacing w:beforeAutospacing="1" w:afterAutospacing="1"/>
      <w:outlineLvl w:val="0"/>
    </w:pPr>
    <w:rPr>
      <w:rFonts w:ascii="Times New Roman" w:hAnsi="Times New Roman" w:eastAsia="Times New Roman" w:cs="Times New Roman"/>
      <w:b/>
      <w:bCs/>
      <w:kern w:val="2"/>
      <w:sz w:val="48"/>
      <w:szCs w:val="48"/>
    </w:rPr>
  </w:style>
  <w:style w:type="character" w:styleId="DefaultParagraphFont" w:default="1">
    <w:name w:val="Default Paragraph Font"/>
    <w:uiPriority w:val="1"/>
    <w:semiHidden/>
    <w:unhideWhenUsed/>
    <w:qFormat/>
    <w:rPr/>
  </w:style>
  <w:style w:type="character" w:styleId="Style13" w:customStyle="1">
    <w:name w:val="Верхний колонтитул Знак"/>
    <w:basedOn w:val="DefaultParagraphFont"/>
    <w:link w:val="a4"/>
    <w:uiPriority w:val="99"/>
    <w:qFormat/>
    <w:rsid w:val="007447fd"/>
    <w:rPr/>
  </w:style>
  <w:style w:type="character" w:styleId="Style14" w:customStyle="1">
    <w:name w:val="Нижний колонтитул Знак"/>
    <w:basedOn w:val="DefaultParagraphFont"/>
    <w:link w:val="a6"/>
    <w:uiPriority w:val="99"/>
    <w:qFormat/>
    <w:rsid w:val="007447fd"/>
    <w:rPr/>
  </w:style>
  <w:style w:type="character" w:styleId="11" w:customStyle="1">
    <w:name w:val="Замещающий текст1"/>
    <w:basedOn w:val="DefaultParagraphFont"/>
    <w:uiPriority w:val="99"/>
    <w:semiHidden/>
    <w:qFormat/>
    <w:rsid w:val="007447fd"/>
    <w:rPr>
      <w:color w:val="808080"/>
    </w:rPr>
  </w:style>
  <w:style w:type="character" w:styleId="Style15">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styleId="12" w:customStyle="1">
    <w:name w:val="Заголовок 1 Знак"/>
    <w:basedOn w:val="DefaultParagraphFont"/>
    <w:link w:val="1"/>
    <w:uiPriority w:val="9"/>
    <w:qFormat/>
    <w:rsid w:val="00897893"/>
    <w:rPr>
      <w:rFonts w:ascii="Times New Roman" w:hAnsi="Times New Roman" w:eastAsia="Times New Roman" w:cs="Times New Roman"/>
      <w:b/>
      <w:bCs/>
      <w:kern w:val="2"/>
      <w:sz w:val="48"/>
      <w:szCs w:val="48"/>
    </w:rPr>
  </w:style>
  <w:style w:type="character" w:styleId="Fontstyle0" w:customStyle="1">
    <w:name w:val="fontstyle0"/>
    <w:basedOn w:val="DefaultParagraphFont"/>
    <w:qFormat/>
    <w:rsid w:val="00f211a1"/>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sz w:val="20"/>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sz w:val="20"/>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sz w:val="20"/>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20"/>
    </w:rPr>
  </w:style>
  <w:style w:type="character" w:styleId="ListLabel44">
    <w:name w:val="ListLabel 44"/>
    <w:qFormat/>
    <w:rPr>
      <w:sz w:val="20"/>
    </w:rPr>
  </w:style>
  <w:style w:type="character" w:styleId="ListLabel45">
    <w:name w:val="ListLabel 45"/>
    <w:qFormat/>
    <w:rPr>
      <w:sz w:val="20"/>
    </w:rPr>
  </w:style>
  <w:style w:type="character" w:styleId="ListLabel46">
    <w:name w:val="ListLabel 46"/>
    <w:qFormat/>
    <w:rPr>
      <w:sz w:val="20"/>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sz w:val="20"/>
    </w:rPr>
  </w:style>
  <w:style w:type="character" w:styleId="ListLabel56">
    <w:name w:val="ListLabel 56"/>
    <w:qFormat/>
    <w:rPr>
      <w:sz w:val="20"/>
    </w:rPr>
  </w:style>
  <w:style w:type="character" w:styleId="ListLabel57">
    <w:name w:val="ListLabel 57"/>
    <w:qFormat/>
    <w:rPr>
      <w:sz w:val="20"/>
    </w:rPr>
  </w:style>
  <w:style w:type="character" w:styleId="ListLabel58">
    <w:name w:val="ListLabel 58"/>
    <w:qFormat/>
    <w:rPr>
      <w:sz w:val="20"/>
    </w:rPr>
  </w:style>
  <w:style w:type="character" w:styleId="ListLabel59">
    <w:name w:val="ListLabel 59"/>
    <w:qFormat/>
    <w:rPr>
      <w:sz w:val="20"/>
    </w:rPr>
  </w:style>
  <w:style w:type="character" w:styleId="ListLabel60">
    <w:name w:val="ListLabel 60"/>
    <w:qFormat/>
    <w:rPr>
      <w:sz w:val="20"/>
    </w:rPr>
  </w:style>
  <w:style w:type="character" w:styleId="ListLabel61">
    <w:name w:val="ListLabel 61"/>
    <w:qFormat/>
    <w:rPr>
      <w:sz w:val="20"/>
    </w:rPr>
  </w:style>
  <w:style w:type="character" w:styleId="ListLabel62">
    <w:name w:val="ListLabel 62"/>
    <w:qFormat/>
    <w:rPr>
      <w:sz w:val="20"/>
    </w:rPr>
  </w:style>
  <w:style w:type="character" w:styleId="ListLabel63">
    <w:name w:val="ListLabel 63"/>
    <w:qFormat/>
    <w:rPr>
      <w:sz w:val="20"/>
    </w:rPr>
  </w:style>
  <w:style w:type="character" w:styleId="ListLabel64">
    <w:name w:val="ListLabel 64"/>
    <w:qFormat/>
    <w:rPr>
      <w:sz w:val="20"/>
    </w:rPr>
  </w:style>
  <w:style w:type="character" w:styleId="ListLabel65">
    <w:name w:val="ListLabel 65"/>
    <w:qFormat/>
    <w:rPr>
      <w:sz w:val="20"/>
    </w:rPr>
  </w:style>
  <w:style w:type="character" w:styleId="ListLabel66">
    <w:name w:val="ListLabel 66"/>
    <w:qFormat/>
    <w:rPr>
      <w:sz w:val="20"/>
    </w:rPr>
  </w:style>
  <w:style w:type="character" w:styleId="ListLabel67">
    <w:name w:val="ListLabel 67"/>
    <w:qFormat/>
    <w:rPr>
      <w:sz w:val="20"/>
    </w:rPr>
  </w:style>
  <w:style w:type="character" w:styleId="ListLabel68">
    <w:name w:val="ListLabel 68"/>
    <w:qFormat/>
    <w:rPr>
      <w:sz w:val="20"/>
    </w:rPr>
  </w:style>
  <w:style w:type="character" w:styleId="ListLabel69">
    <w:name w:val="ListLabel 69"/>
    <w:qFormat/>
    <w:rPr>
      <w:sz w:val="20"/>
    </w:rPr>
  </w:style>
  <w:style w:type="character" w:styleId="ListLabel70">
    <w:name w:val="ListLabel 70"/>
    <w:qFormat/>
    <w:rPr>
      <w:sz w:val="20"/>
    </w:rPr>
  </w:style>
  <w:style w:type="character" w:styleId="ListLabel71">
    <w:name w:val="ListLabel 71"/>
    <w:qFormat/>
    <w:rPr>
      <w:sz w:val="20"/>
    </w:rPr>
  </w:style>
  <w:style w:type="character" w:styleId="ListLabel72">
    <w:name w:val="ListLabel 72"/>
    <w:qFormat/>
    <w:rPr>
      <w:sz w:val="20"/>
    </w:rPr>
  </w:style>
  <w:style w:type="character" w:styleId="ListLabel73">
    <w:name w:val="ListLabel 73"/>
    <w:qFormat/>
    <w:rPr>
      <w:sz w:val="20"/>
    </w:rPr>
  </w:style>
  <w:style w:type="character" w:styleId="ListLabel74">
    <w:name w:val="ListLabel 74"/>
    <w:qFormat/>
    <w:rPr>
      <w:sz w:val="20"/>
    </w:rPr>
  </w:style>
  <w:style w:type="character" w:styleId="ListLabel75">
    <w:name w:val="ListLabel 75"/>
    <w:qFormat/>
    <w:rPr>
      <w:sz w:val="20"/>
    </w:rPr>
  </w:style>
  <w:style w:type="character" w:styleId="ListLabel76">
    <w:name w:val="ListLabel 76"/>
    <w:qFormat/>
    <w:rPr>
      <w:sz w:val="20"/>
    </w:rPr>
  </w:style>
  <w:style w:type="character" w:styleId="ListLabel77">
    <w:name w:val="ListLabel 77"/>
    <w:qFormat/>
    <w:rPr>
      <w:sz w:val="20"/>
    </w:rPr>
  </w:style>
  <w:style w:type="character" w:styleId="ListLabel78">
    <w:name w:val="ListLabel 78"/>
    <w:qFormat/>
    <w:rPr>
      <w:sz w:val="20"/>
    </w:rPr>
  </w:style>
  <w:style w:type="character" w:styleId="ListLabel79">
    <w:name w:val="ListLabel 79"/>
    <w:qFormat/>
    <w:rPr>
      <w:sz w:val="20"/>
    </w:rPr>
  </w:style>
  <w:style w:type="character" w:styleId="ListLabel80">
    <w:name w:val="ListLabel 80"/>
    <w:qFormat/>
    <w:rPr>
      <w:sz w:val="20"/>
    </w:rPr>
  </w:style>
  <w:style w:type="character" w:styleId="ListLabel81">
    <w:name w:val="ListLabel 81"/>
    <w:qFormat/>
    <w:rPr>
      <w:sz w:val="20"/>
    </w:rPr>
  </w:style>
  <w:style w:type="character" w:styleId="ListLabel82">
    <w:name w:val="ListLabel 82"/>
    <w:qFormat/>
    <w:rPr>
      <w:sz w:val="20"/>
    </w:rPr>
  </w:style>
  <w:style w:type="character" w:styleId="ListLabel83">
    <w:name w:val="ListLabel 83"/>
    <w:qFormat/>
    <w:rPr>
      <w:sz w:val="20"/>
    </w:rPr>
  </w:style>
  <w:style w:type="character" w:styleId="ListLabel84">
    <w:name w:val="ListLabel 84"/>
    <w:qFormat/>
    <w:rPr>
      <w:sz w:val="20"/>
    </w:rPr>
  </w:style>
  <w:style w:type="character" w:styleId="ListLabel85">
    <w:name w:val="ListLabel 85"/>
    <w:qFormat/>
    <w:rPr>
      <w:sz w:val="20"/>
    </w:rPr>
  </w:style>
  <w:style w:type="character" w:styleId="ListLabel86">
    <w:name w:val="ListLabel 86"/>
    <w:qFormat/>
    <w:rPr>
      <w:sz w:val="20"/>
    </w:rPr>
  </w:style>
  <w:style w:type="character" w:styleId="ListLabel87">
    <w:name w:val="ListLabel 87"/>
    <w:qFormat/>
    <w:rPr>
      <w:sz w:val="20"/>
    </w:rPr>
  </w:style>
  <w:style w:type="character" w:styleId="ListLabel88">
    <w:name w:val="ListLabel 88"/>
    <w:qFormat/>
    <w:rPr>
      <w:sz w:val="20"/>
    </w:rPr>
  </w:style>
  <w:style w:type="character" w:styleId="ListLabel89">
    <w:name w:val="ListLabel 89"/>
    <w:qFormat/>
    <w:rPr>
      <w:sz w:val="20"/>
    </w:rPr>
  </w:style>
  <w:style w:type="character" w:styleId="ListLabel90">
    <w:name w:val="ListLabel 90"/>
    <w:qFormat/>
    <w:rPr>
      <w:sz w:val="20"/>
    </w:rPr>
  </w:style>
  <w:style w:type="character" w:styleId="ListLabel91">
    <w:name w:val="ListLabel 91"/>
    <w:qFormat/>
    <w:rPr>
      <w:sz w:val="20"/>
    </w:rPr>
  </w:style>
  <w:style w:type="character" w:styleId="ListLabel92">
    <w:name w:val="ListLabel 92"/>
    <w:qFormat/>
    <w:rPr>
      <w:sz w:val="20"/>
    </w:rPr>
  </w:style>
  <w:style w:type="character" w:styleId="ListLabel93">
    <w:name w:val="ListLabel 93"/>
    <w:qFormat/>
    <w:rPr>
      <w:sz w:val="20"/>
    </w:rPr>
  </w:style>
  <w:style w:type="character" w:styleId="ListLabel94">
    <w:name w:val="ListLabel 94"/>
    <w:qFormat/>
    <w:rPr>
      <w:sz w:val="20"/>
    </w:rPr>
  </w:style>
  <w:style w:type="character" w:styleId="ListLabel95">
    <w:name w:val="ListLabel 95"/>
    <w:qFormat/>
    <w:rPr>
      <w:sz w:val="20"/>
    </w:rPr>
  </w:style>
  <w:style w:type="character" w:styleId="ListLabel96">
    <w:name w:val="ListLabel 96"/>
    <w:qFormat/>
    <w:rPr>
      <w:sz w:val="20"/>
    </w:rPr>
  </w:style>
  <w:style w:type="character" w:styleId="ListLabel97">
    <w:name w:val="ListLabel 97"/>
    <w:qFormat/>
    <w:rPr>
      <w:sz w:val="20"/>
    </w:rPr>
  </w:style>
  <w:style w:type="character" w:styleId="ListLabel98">
    <w:name w:val="ListLabel 98"/>
    <w:qFormat/>
    <w:rPr>
      <w:sz w:val="20"/>
    </w:rPr>
  </w:style>
  <w:style w:type="character" w:styleId="ListLabel99">
    <w:name w:val="ListLabel 99"/>
    <w:qFormat/>
    <w:rPr>
      <w:sz w:val="20"/>
    </w:rPr>
  </w:style>
  <w:style w:type="character" w:styleId="ListLabel100">
    <w:name w:val="ListLabel 100"/>
    <w:qFormat/>
    <w:rPr>
      <w:sz w:val="20"/>
    </w:rPr>
  </w:style>
  <w:style w:type="character" w:styleId="ListLabel101">
    <w:name w:val="ListLabel 101"/>
    <w:qFormat/>
    <w:rPr>
      <w:sz w:val="20"/>
    </w:rPr>
  </w:style>
  <w:style w:type="character" w:styleId="ListLabel102">
    <w:name w:val="ListLabel 102"/>
    <w:qFormat/>
    <w:rPr>
      <w:sz w:val="20"/>
    </w:rPr>
  </w:style>
  <w:style w:type="character" w:styleId="ListLabel103">
    <w:name w:val="ListLabel 103"/>
    <w:qFormat/>
    <w:rPr>
      <w:sz w:val="20"/>
    </w:rPr>
  </w:style>
  <w:style w:type="character" w:styleId="ListLabel104">
    <w:name w:val="ListLabel 104"/>
    <w:qFormat/>
    <w:rPr>
      <w:sz w:val="20"/>
    </w:rPr>
  </w:style>
  <w:style w:type="character" w:styleId="ListLabel105">
    <w:name w:val="ListLabel 105"/>
    <w:qFormat/>
    <w:rPr>
      <w:sz w:val="20"/>
    </w:rPr>
  </w:style>
  <w:style w:type="character" w:styleId="ListLabel106">
    <w:name w:val="ListLabel 106"/>
    <w:qFormat/>
    <w:rPr>
      <w:sz w:val="20"/>
    </w:rPr>
  </w:style>
  <w:style w:type="character" w:styleId="ListLabel107">
    <w:name w:val="ListLabel 107"/>
    <w:qFormat/>
    <w:rPr>
      <w:sz w:val="20"/>
    </w:rPr>
  </w:style>
  <w:style w:type="character" w:styleId="ListLabel108">
    <w:name w:val="ListLabel 108"/>
    <w:qFormat/>
    <w:rPr>
      <w:sz w:val="20"/>
    </w:rPr>
  </w:style>
  <w:style w:type="character" w:styleId="ListLabel109">
    <w:name w:val="ListLabel 109"/>
    <w:qFormat/>
    <w:rPr>
      <w:sz w:val="20"/>
    </w:rPr>
  </w:style>
  <w:style w:type="character" w:styleId="ListLabel110">
    <w:name w:val="ListLabel 110"/>
    <w:qFormat/>
    <w:rPr>
      <w:sz w:val="20"/>
    </w:rPr>
  </w:style>
  <w:style w:type="character" w:styleId="ListLabel111">
    <w:name w:val="ListLabel 111"/>
    <w:qFormat/>
    <w:rPr>
      <w:sz w:val="20"/>
    </w:rPr>
  </w:style>
  <w:style w:type="character" w:styleId="ListLabel112">
    <w:name w:val="ListLabel 112"/>
    <w:qFormat/>
    <w:rPr>
      <w:sz w:val="20"/>
    </w:rPr>
  </w:style>
  <w:style w:type="character" w:styleId="ListLabel113">
    <w:name w:val="ListLabel 113"/>
    <w:qFormat/>
    <w:rPr>
      <w:sz w:val="20"/>
    </w:rPr>
  </w:style>
  <w:style w:type="character" w:styleId="ListLabel114">
    <w:name w:val="ListLabel 114"/>
    <w:qFormat/>
    <w:rPr>
      <w:sz w:val="20"/>
    </w:rPr>
  </w:style>
  <w:style w:type="character" w:styleId="ListLabel115">
    <w:name w:val="ListLabel 115"/>
    <w:qFormat/>
    <w:rPr>
      <w:sz w:val="20"/>
    </w:rPr>
  </w:style>
  <w:style w:type="character" w:styleId="ListLabel116">
    <w:name w:val="ListLabel 116"/>
    <w:qFormat/>
    <w:rPr>
      <w:sz w:val="20"/>
    </w:rPr>
  </w:style>
  <w:style w:type="character" w:styleId="ListLabel117">
    <w:name w:val="ListLabel 117"/>
    <w:qFormat/>
    <w:rPr>
      <w:sz w:val="20"/>
    </w:rPr>
  </w:style>
  <w:style w:type="character" w:styleId="ListLabel118">
    <w:name w:val="ListLabel 118"/>
    <w:qFormat/>
    <w:rPr>
      <w:sz w:val="20"/>
    </w:rPr>
  </w:style>
  <w:style w:type="character" w:styleId="ListLabel119">
    <w:name w:val="ListLabel 119"/>
    <w:qFormat/>
    <w:rPr>
      <w:sz w:val="20"/>
    </w:rPr>
  </w:style>
  <w:style w:type="character" w:styleId="ListLabel120">
    <w:name w:val="ListLabel 120"/>
    <w:qFormat/>
    <w:rPr>
      <w:sz w:val="20"/>
    </w:rPr>
  </w:style>
  <w:style w:type="character" w:styleId="ListLabel121">
    <w:name w:val="ListLabel 121"/>
    <w:qFormat/>
    <w:rPr>
      <w:sz w:val="20"/>
    </w:rPr>
  </w:style>
  <w:style w:type="character" w:styleId="ListLabel122">
    <w:name w:val="ListLabel 122"/>
    <w:qFormat/>
    <w:rPr>
      <w:sz w:val="20"/>
    </w:rPr>
  </w:style>
  <w:style w:type="character" w:styleId="ListLabel123">
    <w:name w:val="ListLabel 123"/>
    <w:qFormat/>
    <w:rPr>
      <w:sz w:val="20"/>
    </w:rPr>
  </w:style>
  <w:style w:type="character" w:styleId="ListLabel124">
    <w:name w:val="ListLabel 124"/>
    <w:qFormat/>
    <w:rPr>
      <w:sz w:val="20"/>
    </w:rPr>
  </w:style>
  <w:style w:type="character" w:styleId="ListLabel125">
    <w:name w:val="ListLabel 125"/>
    <w:qFormat/>
    <w:rPr>
      <w:sz w:val="20"/>
    </w:rPr>
  </w:style>
  <w:style w:type="character" w:styleId="ListLabel126">
    <w:name w:val="ListLabel 126"/>
    <w:qFormat/>
    <w:rPr>
      <w:sz w:val="20"/>
    </w:rPr>
  </w:style>
  <w:style w:type="character" w:styleId="ListLabel127">
    <w:name w:val="ListLabel 127"/>
    <w:qFormat/>
    <w:rPr>
      <w:sz w:val="20"/>
    </w:rPr>
  </w:style>
  <w:style w:type="character" w:styleId="ListLabel128">
    <w:name w:val="ListLabel 128"/>
    <w:qFormat/>
    <w:rPr>
      <w:sz w:val="20"/>
    </w:rPr>
  </w:style>
  <w:style w:type="character" w:styleId="ListLabel129">
    <w:name w:val="ListLabel 129"/>
    <w:qFormat/>
    <w:rPr>
      <w:sz w:val="20"/>
    </w:rPr>
  </w:style>
  <w:style w:type="character" w:styleId="ListLabel130">
    <w:name w:val="ListLabel 130"/>
    <w:qFormat/>
    <w:rPr>
      <w:sz w:val="20"/>
    </w:rPr>
  </w:style>
  <w:style w:type="character" w:styleId="ListLabel131">
    <w:name w:val="ListLabel 131"/>
    <w:qFormat/>
    <w:rPr>
      <w:sz w:val="20"/>
    </w:rPr>
  </w:style>
  <w:style w:type="character" w:styleId="ListLabel132">
    <w:name w:val="ListLabel 132"/>
    <w:qFormat/>
    <w:rPr>
      <w:sz w:val="20"/>
    </w:rPr>
  </w:style>
  <w:style w:type="character" w:styleId="ListLabel133">
    <w:name w:val="ListLabel 133"/>
    <w:qFormat/>
    <w:rPr>
      <w:sz w:val="20"/>
    </w:rPr>
  </w:style>
  <w:style w:type="character" w:styleId="ListLabel134">
    <w:name w:val="ListLabel 134"/>
    <w:qFormat/>
    <w:rPr>
      <w:sz w:val="20"/>
    </w:rPr>
  </w:style>
  <w:style w:type="character" w:styleId="ListLabel135">
    <w:name w:val="ListLabel 135"/>
    <w:qFormat/>
    <w:rPr>
      <w:sz w:val="20"/>
    </w:rPr>
  </w:style>
  <w:style w:type="character" w:styleId="ListLabel136">
    <w:name w:val="ListLabel 136"/>
    <w:qFormat/>
    <w:rPr>
      <w:sz w:val="20"/>
    </w:rPr>
  </w:style>
  <w:style w:type="character" w:styleId="ListLabel137">
    <w:name w:val="ListLabel 137"/>
    <w:qFormat/>
    <w:rPr>
      <w:sz w:val="20"/>
    </w:rPr>
  </w:style>
  <w:style w:type="character" w:styleId="ListLabel138">
    <w:name w:val="ListLabel 138"/>
    <w:qFormat/>
    <w:rPr>
      <w:sz w:val="20"/>
    </w:rPr>
  </w:style>
  <w:style w:type="character" w:styleId="ListLabel139">
    <w:name w:val="ListLabel 139"/>
    <w:qFormat/>
    <w:rPr>
      <w:sz w:val="20"/>
    </w:rPr>
  </w:style>
  <w:style w:type="character" w:styleId="ListLabel140">
    <w:name w:val="ListLabel 140"/>
    <w:qFormat/>
    <w:rPr>
      <w:sz w:val="20"/>
    </w:rPr>
  </w:style>
  <w:style w:type="character" w:styleId="ListLabel141">
    <w:name w:val="ListLabel 141"/>
    <w:qFormat/>
    <w:rPr>
      <w:sz w:val="20"/>
    </w:rPr>
  </w:style>
  <w:style w:type="character" w:styleId="ListLabel142">
    <w:name w:val="ListLabel 142"/>
    <w:qFormat/>
    <w:rPr>
      <w:sz w:val="20"/>
    </w:rPr>
  </w:style>
  <w:style w:type="character" w:styleId="ListLabel143">
    <w:name w:val="ListLabel 143"/>
    <w:qFormat/>
    <w:rPr>
      <w:sz w:val="20"/>
    </w:rPr>
  </w:style>
  <w:style w:type="character" w:styleId="ListLabel144">
    <w:name w:val="ListLabel 144"/>
    <w:qFormat/>
    <w:rPr>
      <w:sz w:val="20"/>
    </w:rPr>
  </w:style>
  <w:style w:type="character" w:styleId="ListLabel145">
    <w:name w:val="ListLabel 145"/>
    <w:qFormat/>
    <w:rPr>
      <w:sz w:val="20"/>
    </w:rPr>
  </w:style>
  <w:style w:type="character" w:styleId="ListLabel146">
    <w:name w:val="ListLabel 146"/>
    <w:qFormat/>
    <w:rPr>
      <w:sz w:val="20"/>
    </w:rPr>
  </w:style>
  <w:style w:type="character" w:styleId="ListLabel147">
    <w:name w:val="ListLabel 147"/>
    <w:qFormat/>
    <w:rPr>
      <w:sz w:val="20"/>
    </w:rPr>
  </w:style>
  <w:style w:type="character" w:styleId="ListLabel148">
    <w:name w:val="ListLabel 148"/>
    <w:qFormat/>
    <w:rPr>
      <w:sz w:val="20"/>
    </w:rPr>
  </w:style>
  <w:style w:type="character" w:styleId="ListLabel149">
    <w:name w:val="ListLabel 149"/>
    <w:qFormat/>
    <w:rPr>
      <w:sz w:val="20"/>
    </w:rPr>
  </w:style>
  <w:style w:type="character" w:styleId="ListLabel150">
    <w:name w:val="ListLabel 150"/>
    <w:qFormat/>
    <w:rPr>
      <w:sz w:val="20"/>
    </w:rPr>
  </w:style>
  <w:style w:type="character" w:styleId="ListLabel151">
    <w:name w:val="ListLabel 151"/>
    <w:qFormat/>
    <w:rPr>
      <w:sz w:val="20"/>
    </w:rPr>
  </w:style>
  <w:style w:type="character" w:styleId="ListLabel152">
    <w:name w:val="ListLabel 152"/>
    <w:qFormat/>
    <w:rPr>
      <w:sz w:val="20"/>
    </w:rPr>
  </w:style>
  <w:style w:type="character" w:styleId="ListLabel153">
    <w:name w:val="ListLabel 153"/>
    <w:qFormat/>
    <w:rPr>
      <w:sz w:val="20"/>
    </w:rPr>
  </w:style>
  <w:style w:type="character" w:styleId="ListLabel154">
    <w:name w:val="ListLabel 154"/>
    <w:qFormat/>
    <w:rPr>
      <w:sz w:val="20"/>
    </w:rPr>
  </w:style>
  <w:style w:type="character" w:styleId="ListLabel155">
    <w:name w:val="ListLabel 155"/>
    <w:qFormat/>
    <w:rPr>
      <w:sz w:val="20"/>
    </w:rPr>
  </w:style>
  <w:style w:type="character" w:styleId="ListLabel156">
    <w:name w:val="ListLabel 156"/>
    <w:qFormat/>
    <w:rPr>
      <w:sz w:val="20"/>
    </w:rPr>
  </w:style>
  <w:style w:type="character" w:styleId="ListLabel157">
    <w:name w:val="ListLabel 157"/>
    <w:qFormat/>
    <w:rPr>
      <w:sz w:val="20"/>
    </w:rPr>
  </w:style>
  <w:style w:type="character" w:styleId="ListLabel158">
    <w:name w:val="ListLabel 158"/>
    <w:qFormat/>
    <w:rPr>
      <w:sz w:val="20"/>
    </w:rPr>
  </w:style>
  <w:style w:type="character" w:styleId="ListLabel159">
    <w:name w:val="ListLabel 159"/>
    <w:qFormat/>
    <w:rPr>
      <w:sz w:val="20"/>
    </w:rPr>
  </w:style>
  <w:style w:type="character" w:styleId="ListLabel160">
    <w:name w:val="ListLabel 160"/>
    <w:qFormat/>
    <w:rPr>
      <w:sz w:val="20"/>
    </w:rPr>
  </w:style>
  <w:style w:type="character" w:styleId="ListLabel161">
    <w:name w:val="ListLabel 161"/>
    <w:qFormat/>
    <w:rPr>
      <w:sz w:val="20"/>
    </w:rPr>
  </w:style>
  <w:style w:type="character" w:styleId="ListLabel162">
    <w:name w:val="ListLabel 162"/>
    <w:qFormat/>
    <w:rPr>
      <w:sz w:val="20"/>
    </w:rPr>
  </w:style>
  <w:style w:type="character" w:styleId="ListLabel163">
    <w:name w:val="ListLabel 163"/>
    <w:qFormat/>
    <w:rPr>
      <w:sz w:val="20"/>
    </w:rPr>
  </w:style>
  <w:style w:type="character" w:styleId="ListLabel164">
    <w:name w:val="ListLabel 164"/>
    <w:qFormat/>
    <w:rPr>
      <w:sz w:val="20"/>
    </w:rPr>
  </w:style>
  <w:style w:type="character" w:styleId="ListLabel165">
    <w:name w:val="ListLabel 165"/>
    <w:qFormat/>
    <w:rPr>
      <w:sz w:val="20"/>
    </w:rPr>
  </w:style>
  <w:style w:type="character" w:styleId="ListLabel166">
    <w:name w:val="ListLabel 166"/>
    <w:qFormat/>
    <w:rPr>
      <w:sz w:val="20"/>
    </w:rPr>
  </w:style>
  <w:style w:type="character" w:styleId="ListLabel167">
    <w:name w:val="ListLabel 167"/>
    <w:qFormat/>
    <w:rPr>
      <w:sz w:val="20"/>
    </w:rPr>
  </w:style>
  <w:style w:type="character" w:styleId="ListLabel168">
    <w:name w:val="ListLabel 168"/>
    <w:qFormat/>
    <w:rPr>
      <w:sz w:val="20"/>
    </w:rPr>
  </w:style>
  <w:style w:type="character" w:styleId="ListLabel169">
    <w:name w:val="ListLabel 169"/>
    <w:qFormat/>
    <w:rPr>
      <w:sz w:val="20"/>
    </w:rPr>
  </w:style>
  <w:style w:type="character" w:styleId="ListLabel170">
    <w:name w:val="ListLabel 170"/>
    <w:qFormat/>
    <w:rPr>
      <w:sz w:val="20"/>
    </w:rPr>
  </w:style>
  <w:style w:type="character" w:styleId="ListLabel171">
    <w:name w:val="ListLabel 171"/>
    <w:qFormat/>
    <w:rPr>
      <w:sz w:val="20"/>
    </w:rPr>
  </w:style>
  <w:style w:type="character" w:styleId="ListLabel172">
    <w:name w:val="ListLabel 172"/>
    <w:qFormat/>
    <w:rPr>
      <w:sz w:val="20"/>
    </w:rPr>
  </w:style>
  <w:style w:type="character" w:styleId="ListLabel173">
    <w:name w:val="ListLabel 173"/>
    <w:qFormat/>
    <w:rPr>
      <w:sz w:val="20"/>
    </w:rPr>
  </w:style>
  <w:style w:type="character" w:styleId="ListLabel174">
    <w:name w:val="ListLabel 174"/>
    <w:qFormat/>
    <w:rPr>
      <w:sz w:val="20"/>
    </w:rPr>
  </w:style>
  <w:style w:type="character" w:styleId="ListLabel175">
    <w:name w:val="ListLabel 175"/>
    <w:qFormat/>
    <w:rPr>
      <w:sz w:val="20"/>
    </w:rPr>
  </w:style>
  <w:style w:type="character" w:styleId="ListLabel176">
    <w:name w:val="ListLabel 176"/>
    <w:qFormat/>
    <w:rPr>
      <w:sz w:val="20"/>
    </w:rPr>
  </w:style>
  <w:style w:type="character" w:styleId="ListLabel177">
    <w:name w:val="ListLabel 177"/>
    <w:qFormat/>
    <w:rPr>
      <w:sz w:val="20"/>
    </w:rPr>
  </w:style>
  <w:style w:type="character" w:styleId="ListLabel178">
    <w:name w:val="ListLabel 178"/>
    <w:qFormat/>
    <w:rPr>
      <w:sz w:val="20"/>
    </w:rPr>
  </w:style>
  <w:style w:type="character" w:styleId="ListLabel179">
    <w:name w:val="ListLabel 179"/>
    <w:qFormat/>
    <w:rPr>
      <w:sz w:val="20"/>
    </w:rPr>
  </w:style>
  <w:style w:type="character" w:styleId="ListLabel180">
    <w:name w:val="ListLabel 180"/>
    <w:qFormat/>
    <w:rPr>
      <w:sz w:val="20"/>
    </w:rPr>
  </w:style>
  <w:style w:type="character" w:styleId="ListLabel181">
    <w:name w:val="ListLabel 181"/>
    <w:qFormat/>
    <w:rPr>
      <w:sz w:val="20"/>
    </w:rPr>
  </w:style>
  <w:style w:type="character" w:styleId="ListLabel182">
    <w:name w:val="ListLabel 182"/>
    <w:qFormat/>
    <w:rPr>
      <w:sz w:val="20"/>
    </w:rPr>
  </w:style>
  <w:style w:type="character" w:styleId="ListLabel183">
    <w:name w:val="ListLabel 183"/>
    <w:qFormat/>
    <w:rPr>
      <w:sz w:val="20"/>
    </w:rPr>
  </w:style>
  <w:style w:type="character" w:styleId="ListLabel184">
    <w:name w:val="ListLabel 184"/>
    <w:qFormat/>
    <w:rPr>
      <w:sz w:val="20"/>
    </w:rPr>
  </w:style>
  <w:style w:type="character" w:styleId="ListLabel185">
    <w:name w:val="ListLabel 185"/>
    <w:qFormat/>
    <w:rPr>
      <w:sz w:val="20"/>
    </w:rPr>
  </w:style>
  <w:style w:type="character" w:styleId="ListLabel186">
    <w:name w:val="ListLabel 186"/>
    <w:qFormat/>
    <w:rPr>
      <w:sz w:val="20"/>
    </w:rPr>
  </w:style>
  <w:style w:type="character" w:styleId="ListLabel187">
    <w:name w:val="ListLabel 187"/>
    <w:qFormat/>
    <w:rPr>
      <w:sz w:val="20"/>
    </w:rPr>
  </w:style>
  <w:style w:type="character" w:styleId="ListLabel188">
    <w:name w:val="ListLabel 188"/>
    <w:qFormat/>
    <w:rPr>
      <w:sz w:val="20"/>
    </w:rPr>
  </w:style>
  <w:style w:type="character" w:styleId="ListLabel189">
    <w:name w:val="ListLabel 189"/>
    <w:qFormat/>
    <w:rPr>
      <w:sz w:val="20"/>
    </w:rPr>
  </w:style>
  <w:style w:type="character" w:styleId="ListLabel190">
    <w:name w:val="ListLabel 190"/>
    <w:qFormat/>
    <w:rPr>
      <w:sz w:val="20"/>
    </w:rPr>
  </w:style>
  <w:style w:type="character" w:styleId="ListLabel191">
    <w:name w:val="ListLabel 191"/>
    <w:qFormat/>
    <w:rPr>
      <w:sz w:val="20"/>
    </w:rPr>
  </w:style>
  <w:style w:type="character" w:styleId="ListLabel192">
    <w:name w:val="ListLabel 192"/>
    <w:qFormat/>
    <w:rPr>
      <w:sz w:val="20"/>
    </w:rPr>
  </w:style>
  <w:style w:type="character" w:styleId="ListLabel193">
    <w:name w:val="ListLabel 193"/>
    <w:qFormat/>
    <w:rPr>
      <w:sz w:val="20"/>
    </w:rPr>
  </w:style>
  <w:style w:type="character" w:styleId="ListLabel194">
    <w:name w:val="ListLabel 194"/>
    <w:qFormat/>
    <w:rPr>
      <w:sz w:val="20"/>
    </w:rPr>
  </w:style>
  <w:style w:type="character" w:styleId="ListLabel195">
    <w:name w:val="ListLabel 195"/>
    <w:qFormat/>
    <w:rPr>
      <w:sz w:val="20"/>
    </w:rPr>
  </w:style>
  <w:style w:type="character" w:styleId="ListLabel196">
    <w:name w:val="ListLabel 196"/>
    <w:qFormat/>
    <w:rPr>
      <w:sz w:val="20"/>
    </w:rPr>
  </w:style>
  <w:style w:type="character" w:styleId="ListLabel197">
    <w:name w:val="ListLabel 197"/>
    <w:qFormat/>
    <w:rPr>
      <w:sz w:val="20"/>
    </w:rPr>
  </w:style>
  <w:style w:type="character" w:styleId="ListLabel198">
    <w:name w:val="ListLabel 198"/>
    <w:qFormat/>
    <w:rPr>
      <w:sz w:val="20"/>
    </w:rPr>
  </w:style>
  <w:style w:type="character" w:styleId="ListLabel199">
    <w:name w:val="ListLabel 199"/>
    <w:qFormat/>
    <w:rPr>
      <w:sz w:val="20"/>
    </w:rPr>
  </w:style>
  <w:style w:type="character" w:styleId="ListLabel200">
    <w:name w:val="ListLabel 200"/>
    <w:qFormat/>
    <w:rPr>
      <w:sz w:val="20"/>
    </w:rPr>
  </w:style>
  <w:style w:type="character" w:styleId="ListLabel201">
    <w:name w:val="ListLabel 201"/>
    <w:qFormat/>
    <w:rPr>
      <w:sz w:val="20"/>
    </w:rPr>
  </w:style>
  <w:style w:type="character" w:styleId="ListLabel202">
    <w:name w:val="ListLabel 202"/>
    <w:qFormat/>
    <w:rPr>
      <w:sz w:val="20"/>
    </w:rPr>
  </w:style>
  <w:style w:type="character" w:styleId="ListLabel203">
    <w:name w:val="ListLabel 203"/>
    <w:qFormat/>
    <w:rPr>
      <w:sz w:val="20"/>
    </w:rPr>
  </w:style>
  <w:style w:type="character" w:styleId="ListLabel204">
    <w:name w:val="ListLabel 204"/>
    <w:qFormat/>
    <w:rPr>
      <w:sz w:val="20"/>
    </w:rPr>
  </w:style>
  <w:style w:type="character" w:styleId="ListLabel205">
    <w:name w:val="ListLabel 205"/>
    <w:qFormat/>
    <w:rPr>
      <w:sz w:val="20"/>
    </w:rPr>
  </w:style>
  <w:style w:type="character" w:styleId="ListLabel206">
    <w:name w:val="ListLabel 206"/>
    <w:qFormat/>
    <w:rPr>
      <w:sz w:val="20"/>
    </w:rPr>
  </w:style>
  <w:style w:type="character" w:styleId="ListLabel207">
    <w:name w:val="ListLabel 207"/>
    <w:qFormat/>
    <w:rPr>
      <w:sz w:val="20"/>
    </w:rPr>
  </w:style>
  <w:style w:type="character" w:styleId="ListLabel208">
    <w:name w:val="ListLabel 208"/>
    <w:qFormat/>
    <w:rPr>
      <w:sz w:val="20"/>
    </w:rPr>
  </w:style>
  <w:style w:type="character" w:styleId="ListLabel209">
    <w:name w:val="ListLabel 209"/>
    <w:qFormat/>
    <w:rPr>
      <w:sz w:val="20"/>
    </w:rPr>
  </w:style>
  <w:style w:type="character" w:styleId="ListLabel210">
    <w:name w:val="ListLabel 210"/>
    <w:qFormat/>
    <w:rPr>
      <w:sz w:val="20"/>
    </w:rPr>
  </w:style>
  <w:style w:type="character" w:styleId="ListLabel211">
    <w:name w:val="ListLabel 211"/>
    <w:qFormat/>
    <w:rPr>
      <w:sz w:val="20"/>
    </w:rPr>
  </w:style>
  <w:style w:type="character" w:styleId="ListLabel212">
    <w:name w:val="ListLabel 212"/>
    <w:qFormat/>
    <w:rPr>
      <w:sz w:val="20"/>
    </w:rPr>
  </w:style>
  <w:style w:type="character" w:styleId="ListLabel213">
    <w:name w:val="ListLabel 213"/>
    <w:qFormat/>
    <w:rPr>
      <w:sz w:val="20"/>
    </w:rPr>
  </w:style>
  <w:style w:type="character" w:styleId="ListLabel214">
    <w:name w:val="ListLabel 214"/>
    <w:qFormat/>
    <w:rPr>
      <w:sz w:val="20"/>
    </w:rPr>
  </w:style>
  <w:style w:type="character" w:styleId="ListLabel215">
    <w:name w:val="ListLabel 215"/>
    <w:qFormat/>
    <w:rPr>
      <w:sz w:val="20"/>
    </w:rPr>
  </w:style>
  <w:style w:type="character" w:styleId="ListLabel216">
    <w:name w:val="ListLabel 216"/>
    <w:qFormat/>
    <w:rPr>
      <w:sz w:val="20"/>
    </w:rPr>
  </w:style>
  <w:style w:type="character" w:styleId="ListLabel217">
    <w:name w:val="ListLabel 217"/>
    <w:qFormat/>
    <w:rPr>
      <w:sz w:val="20"/>
    </w:rPr>
  </w:style>
  <w:style w:type="character" w:styleId="ListLabel218">
    <w:name w:val="ListLabel 218"/>
    <w:qFormat/>
    <w:rPr>
      <w:sz w:val="20"/>
    </w:rPr>
  </w:style>
  <w:style w:type="character" w:styleId="ListLabel219">
    <w:name w:val="ListLabel 219"/>
    <w:qFormat/>
    <w:rPr>
      <w:sz w:val="20"/>
    </w:rPr>
  </w:style>
  <w:style w:type="character" w:styleId="ListLabel220">
    <w:name w:val="ListLabel 220"/>
    <w:qFormat/>
    <w:rPr>
      <w:sz w:val="20"/>
    </w:rPr>
  </w:style>
  <w:style w:type="character" w:styleId="ListLabel221">
    <w:name w:val="ListLabel 221"/>
    <w:qFormat/>
    <w:rPr>
      <w:sz w:val="20"/>
    </w:rPr>
  </w:style>
  <w:style w:type="character" w:styleId="ListLabel222">
    <w:name w:val="ListLabel 222"/>
    <w:qFormat/>
    <w:rPr>
      <w:sz w:val="20"/>
    </w:rPr>
  </w:style>
  <w:style w:type="character" w:styleId="ListLabel223">
    <w:name w:val="ListLabel 223"/>
    <w:qFormat/>
    <w:rPr>
      <w:sz w:val="20"/>
    </w:rPr>
  </w:style>
  <w:style w:type="character" w:styleId="ListLabel224">
    <w:name w:val="ListLabel 224"/>
    <w:qFormat/>
    <w:rPr>
      <w:sz w:val="20"/>
    </w:rPr>
  </w:style>
  <w:style w:type="character" w:styleId="ListLabel225">
    <w:name w:val="ListLabel 225"/>
    <w:qFormat/>
    <w:rPr>
      <w:sz w:val="20"/>
    </w:rPr>
  </w:style>
  <w:style w:type="character" w:styleId="ListLabel226">
    <w:name w:val="ListLabel 226"/>
    <w:qFormat/>
    <w:rPr>
      <w:sz w:val="20"/>
    </w:rPr>
  </w:style>
  <w:style w:type="character" w:styleId="ListLabel227">
    <w:name w:val="ListLabel 227"/>
    <w:qFormat/>
    <w:rPr>
      <w:sz w:val="20"/>
    </w:rPr>
  </w:style>
  <w:style w:type="character" w:styleId="ListLabel228">
    <w:name w:val="ListLabel 228"/>
    <w:qFormat/>
    <w:rPr>
      <w:sz w:val="20"/>
    </w:rPr>
  </w:style>
  <w:style w:type="character" w:styleId="ListLabel229">
    <w:name w:val="ListLabel 229"/>
    <w:qFormat/>
    <w:rPr>
      <w:sz w:val="20"/>
    </w:rPr>
  </w:style>
  <w:style w:type="character" w:styleId="ListLabel230">
    <w:name w:val="ListLabel 230"/>
    <w:qFormat/>
    <w:rPr>
      <w:sz w:val="20"/>
    </w:rPr>
  </w:style>
  <w:style w:type="character" w:styleId="ListLabel231">
    <w:name w:val="ListLabel 231"/>
    <w:qFormat/>
    <w:rPr>
      <w:sz w:val="20"/>
    </w:rPr>
  </w:style>
  <w:style w:type="character" w:styleId="ListLabel232">
    <w:name w:val="ListLabel 232"/>
    <w:qFormat/>
    <w:rPr>
      <w:sz w:val="20"/>
    </w:rPr>
  </w:style>
  <w:style w:type="character" w:styleId="ListLabel233">
    <w:name w:val="ListLabel 233"/>
    <w:qFormat/>
    <w:rPr>
      <w:sz w:val="20"/>
    </w:rPr>
  </w:style>
  <w:style w:type="character" w:styleId="ListLabel234">
    <w:name w:val="ListLabel 234"/>
    <w:qFormat/>
    <w:rPr>
      <w:sz w:val="20"/>
    </w:rPr>
  </w:style>
  <w:style w:type="character" w:styleId="ListLabel235">
    <w:name w:val="ListLabel 235"/>
    <w:qFormat/>
    <w:rPr>
      <w:sz w:val="20"/>
    </w:rPr>
  </w:style>
  <w:style w:type="character" w:styleId="ListLabel236">
    <w:name w:val="ListLabel 236"/>
    <w:qFormat/>
    <w:rPr>
      <w:sz w:val="20"/>
    </w:rPr>
  </w:style>
  <w:style w:type="character" w:styleId="ListLabel237">
    <w:name w:val="ListLabel 237"/>
    <w:qFormat/>
    <w:rPr>
      <w:sz w:val="20"/>
    </w:rPr>
  </w:style>
  <w:style w:type="character" w:styleId="ListLabel238">
    <w:name w:val="ListLabel 238"/>
    <w:qFormat/>
    <w:rPr>
      <w:sz w:val="20"/>
    </w:rPr>
  </w:style>
  <w:style w:type="character" w:styleId="ListLabel239">
    <w:name w:val="ListLabel 239"/>
    <w:qFormat/>
    <w:rPr>
      <w:sz w:val="20"/>
    </w:rPr>
  </w:style>
  <w:style w:type="character" w:styleId="ListLabel240">
    <w:name w:val="ListLabel 240"/>
    <w:qFormat/>
    <w:rPr>
      <w:sz w:val="20"/>
    </w:rPr>
  </w:style>
  <w:style w:type="character" w:styleId="ListLabel241">
    <w:name w:val="ListLabel 241"/>
    <w:qFormat/>
    <w:rPr>
      <w:sz w:val="20"/>
    </w:rPr>
  </w:style>
  <w:style w:type="character" w:styleId="ListLabel242">
    <w:name w:val="ListLabel 242"/>
    <w:qFormat/>
    <w:rPr>
      <w:sz w:val="20"/>
    </w:rPr>
  </w:style>
  <w:style w:type="character" w:styleId="ListLabel243">
    <w:name w:val="ListLabel 243"/>
    <w:qFormat/>
    <w:rPr>
      <w:sz w:val="20"/>
    </w:rPr>
  </w:style>
  <w:style w:type="character" w:styleId="ListLabel244">
    <w:name w:val="ListLabel 244"/>
    <w:qFormat/>
    <w:rPr>
      <w:rFonts w:ascii="Gotham Book" w:hAnsi="Gotham Book"/>
    </w:rPr>
  </w:style>
  <w:style w:type="paragraph" w:styleId="Style16">
    <w:name w:val="Заголовок"/>
    <w:basedOn w:val="Normal"/>
    <w:next w:val="Style17"/>
    <w:qFormat/>
    <w:pPr>
      <w:keepNext w:val="true"/>
      <w:spacing w:before="240" w:after="120"/>
    </w:pPr>
    <w:rPr>
      <w:rFonts w:ascii="Liberation Sans" w:hAnsi="Liberation Sans" w:eastAsia="Noto Sans CJK SC" w:cs="Lohit Devanagari"/>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Lohit Devanagari"/>
    </w:rPr>
  </w:style>
  <w:style w:type="paragraph" w:styleId="Style19">
    <w:name w:val="Caption"/>
    <w:basedOn w:val="Normal"/>
    <w:qFormat/>
    <w:pPr>
      <w:suppressLineNumbers/>
      <w:spacing w:before="120" w:after="120"/>
    </w:pPr>
    <w:rPr>
      <w:rFonts w:cs="Lohit Devanagari"/>
      <w:i/>
      <w:iCs/>
      <w:sz w:val="24"/>
      <w:szCs w:val="24"/>
    </w:rPr>
  </w:style>
  <w:style w:type="paragraph" w:styleId="Style20">
    <w:name w:val="Указатель"/>
    <w:basedOn w:val="Normal"/>
    <w:qFormat/>
    <w:pPr>
      <w:suppressLineNumbers/>
    </w:pPr>
    <w:rPr>
      <w:rFonts w:cs="Lohit Devanagari"/>
    </w:rPr>
  </w:style>
  <w:style w:type="paragraph" w:styleId="Caption">
    <w:name w:val="caption"/>
    <w:basedOn w:val="Normal"/>
    <w:uiPriority w:val="35"/>
    <w:unhideWhenUsed/>
    <w:qFormat/>
    <w:rsid w:val="007447fd"/>
    <w:pPr>
      <w:spacing w:before="0" w:after="200"/>
    </w:pPr>
    <w:rPr>
      <w:i/>
      <w:iCs/>
      <w:color w:val="44546A" w:themeColor="text2"/>
      <w:sz w:val="18"/>
      <w:szCs w:val="18"/>
    </w:rPr>
  </w:style>
  <w:style w:type="paragraph" w:styleId="Style21">
    <w:name w:val="Header"/>
    <w:basedOn w:val="Normal"/>
    <w:link w:val="a5"/>
    <w:uiPriority w:val="99"/>
    <w:unhideWhenUsed/>
    <w:rsid w:val="007447fd"/>
    <w:pPr>
      <w:tabs>
        <w:tab w:val="center" w:pos="4677" w:leader="none"/>
        <w:tab w:val="right" w:pos="9355" w:leader="none"/>
      </w:tabs>
    </w:pPr>
    <w:rPr/>
  </w:style>
  <w:style w:type="paragraph" w:styleId="Style22">
    <w:name w:val="Footer"/>
    <w:basedOn w:val="Normal"/>
    <w:link w:val="a7"/>
    <w:uiPriority w:val="99"/>
    <w:unhideWhenUsed/>
    <w:rsid w:val="007447fd"/>
    <w:pPr>
      <w:tabs>
        <w:tab w:val="center" w:pos="4677" w:leader="none"/>
        <w:tab w:val="right" w:pos="9355" w:leader="none"/>
      </w:tabs>
    </w:pPr>
    <w:rPr/>
  </w:style>
  <w:style w:type="paragraph" w:styleId="ListParagraph">
    <w:name w:val="List Paragraph"/>
    <w:basedOn w:val="Normal"/>
    <w:uiPriority w:val="34"/>
    <w:qFormat/>
    <w:rsid w:val="00d35cd6"/>
    <w:pPr>
      <w:spacing w:before="0" w:after="0"/>
      <w:ind w:left="720" w:hanging="0"/>
      <w:contextualSpacing/>
    </w:pPr>
    <w:rPr/>
  </w:style>
  <w:style w:type="paragraph" w:styleId="Informationblocktitle" w:customStyle="1">
    <w:name w:val="information-block__title"/>
    <w:basedOn w:val="Normal"/>
    <w:qFormat/>
    <w:rsid w:val="00897893"/>
    <w:pPr>
      <w:spacing w:beforeAutospacing="1" w:afterAutospacing="1"/>
    </w:pPr>
    <w:rPr>
      <w:rFonts w:ascii="Times New Roman" w:hAnsi="Times New Roman" w:eastAsia="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hAnsi="Times New Roman" w:eastAsia="Times New Roman" w:cs="Times New Roman"/>
    </w:rPr>
  </w:style>
  <w:style w:type="paragraph" w:styleId="Trainingprogramblocktitle" w:customStyle="1">
    <w:name w:val="training-program-block__title"/>
    <w:basedOn w:val="Normal"/>
    <w:qFormat/>
    <w:rsid w:val="00897893"/>
    <w:pPr>
      <w:spacing w:beforeAutospacing="1" w:afterAutospacing="1"/>
    </w:pPr>
    <w:rPr>
      <w:rFonts w:ascii="Times New Roman" w:hAnsi="Times New Roman" w:eastAsia="Times New Roman" w:cs="Times New Roman"/>
    </w:rPr>
  </w:style>
  <w:style w:type="paragraph" w:styleId="Schoolpagetagsitem" w:customStyle="1">
    <w:name w:val="school-page__tags-item"/>
    <w:basedOn w:val="Normal"/>
    <w:qFormat/>
    <w:rsid w:val="00897893"/>
    <w:pPr>
      <w:spacing w:beforeAutospacing="1" w:afterAutospacing="1"/>
    </w:pPr>
    <w:rPr>
      <w:rFonts w:ascii="Times New Roman" w:hAnsi="Times New Roman" w:eastAsia="Times New Roman" w:cs="Times New Roman"/>
    </w:rPr>
  </w:style>
  <w:style w:type="paragraph" w:styleId="Sidebarinfosectiontitle" w:customStyle="1">
    <w:name w:val="sidebar-info-section__title"/>
    <w:basedOn w:val="Normal"/>
    <w:qFormat/>
    <w:rsid w:val="00897893"/>
    <w:pPr>
      <w:spacing w:beforeAutospacing="1" w:afterAutospacing="1"/>
    </w:pPr>
    <w:rPr>
      <w:rFonts w:ascii="Times New Roman" w:hAnsi="Times New Roman" w:eastAsia="Times New Roman" w:cs="Times New Roman"/>
    </w:rPr>
  </w:style>
  <w:style w:type="paragraph" w:styleId="Sidebarinfosectionsemititle" w:customStyle="1">
    <w:name w:val="sidebar-info-section__semititle"/>
    <w:basedOn w:val="Normal"/>
    <w:qFormat/>
    <w:rsid w:val="00897893"/>
    <w:pPr>
      <w:spacing w:beforeAutospacing="1" w:afterAutospacing="1"/>
    </w:pPr>
    <w:rPr>
      <w:rFonts w:ascii="Times New Roman" w:hAnsi="Times New Roman" w:eastAsia="Times New Roman" w:cs="Times New Roman"/>
    </w:rPr>
  </w:style>
  <w:style w:type="paragraph" w:styleId="Style23">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c">
    <w:name w:val="Table Grid"/>
    <w:basedOn w:val="a1"/>
    <w:uiPriority w:val="39"/>
    <w:rsid w:val="00025e23"/>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yperlink" Target="mailto:go@travelclass.org" TargetMode="Externa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 Id="rId9" Type="http://schemas.openxmlformats.org/officeDocument/2006/relationships/image" Target="media/image_rId9_document.jpeg"/><Relationship Id="rId10" Type="http://schemas.openxmlformats.org/officeDocument/2006/relationships/image" Target="media/image_rId10_document.jpeg"/></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Application>LibreOffice/6.0.7.3$Linux_X86_64 LibreOffice_project/00m0$Build-3</Application>
  <Pages>2</Pages>
  <Words>104</Words>
  <Characters>815</Characters>
  <CharactersWithSpaces>877</CharactersWithSpaces>
  <Paragraphs>46</Paragraphs>
  <Company>yunpress@mail.ru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2019-12-04T17:34:00Z</dcterms:created>
  <dc:creator>Алина Кривошеева</dc:creator>
  <dc:description/>
  <dc:language>ru-RU</dc:language>
  <cp:lastModifiedBy/>
  <cp:lastPrinted>2019-11-14T09:27:00Z</cp:lastPrinted>
  <dcterms:modified xsi:type="dcterms:W3CDTF">2020-01-15T10:58:54Z</dcterms:modified>
  <cp:revision>6</cp:revision>
  <dc:subject/>
  <dc:title>ОАО «Бнк» г. МоскваБИК 123456789, К/с 1234567890123467890, Р/с 1234567890123467890</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