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ACCORD Paris — language school in France</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3bis Rue Jean-Pierre Bloch, Paris, France, </w:t>
      </w:r>
      <w:r w:rsidR="00A32336">
        <w:rPr>
          <w:lang w:val="en-US"/>
        </w:rPr>
        <w:t>from</w:t>
      </w:r>
      <w:r w:rsidRPr="00A32336">
        <w:rPr>
          <w:lang w:val="en-US"/>
        </w:rPr>
        <w:t xml:space="preserve"> 16 </w:t>
      </w:r>
      <w:r w:rsidR="00A32336">
        <w:rPr>
          <w:lang w:val="en-US"/>
        </w:rPr>
        <w:t>to</w:t>
      </w:r>
      <w:r w:rsidRPr="00A32336">
        <w:rPr>
          <w:lang w:val="en-US"/>
        </w:rPr>
        <w:t xml:space="preserve"> 75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5</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5</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ACCORD is a "boutique" leading French school in Paris. The school is located near the Eiffel Tower and the Champ de Mars. Classes occupy 2 floors of a modern Parisian building. Airconditioning in all ACCORD premises.</w:t>
            </w:r>
          </w:p>
          <w:p>
            <w:r>
              <w:t xml:space="preserve"/>
            </w:r>
          </w:p>
          <w:p>
            <w:r>
              <w:t xml:space="preserve"/>
            </w:r>
          </w:p>
          <w:p>
            <w:r>
              <w:t xml:space="preserve">ACCORD French Language School is registered as a Private Institute of Higher Education (n° 588 at the Academy of Paris – Ministry of Education), accredited by the official “Qualité FLE” with the highest marks and is member of CAMPUS FRANCE and Souffle (professional organisation for French as a foreign language training centres).</w:t>
            </w:r>
          </w:p>
          <w:p>
            <w:r>
              <w:t xml:space="preserve">ACCORD Paris is official exam center for the TCF exams.</w:t>
            </w:r>
          </w:p>
          <w:p>
            <w:r>
              <w:t xml:space="preserve"> </w:t>
            </w:r>
          </w:p>
          <w:p>
            <w:r>
              <w:t xml:space="preserve"> </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The ACCORD school located in the heart of Paris, nearby the Eiffel Tower, is open all year round and welcomes students from all over the world from the age of 16.</w:t>
            </w:r>
          </w:p>
          <w:p>
            <w:r>
              <w:t xml:space="preserve"/>
            </w:r>
          </w:p>
          <w:p>
            <w:pPr>
              <w:pStyle w:val="ListParagraph"/>
              <w:numPr>
                <w:ilvl w:val="0"/>
                <w:numId w:val="1"/>
              </w:numPr>
              <w:rPr/>
            </w:pPr>
            <w:r>
              <w:rPr/>
              <w:t xml:space="preserve"/>
            </w:r>
            <w:r>
              <w:rPr>
                <w:b/>
              </w:rPr>
              <w:t xml:space="preserve">No hidden fees!</w:t>
            </w:r>
            <w:r>
              <w:rPr/>
              <w:t xml:space="preserve">Â Course Fees include level testing, teaching materials and end of course certificate</w:t>
            </w:r>
          </w:p>
          <w:p>
            <w:r>
              <w:t xml:space="preserve"/>
            </w:r>
          </w:p>
          <w:p>
            <w:pPr>
              <w:pStyle w:val="ListParagraph"/>
              <w:numPr>
                <w:ilvl w:val="0"/>
                <w:numId w:val="1"/>
              </w:numPr>
              <w:rPr/>
            </w:pPr>
            <w:r>
              <w:rPr/>
              <w:t xml:space="preserve">Great nationality mix at ACCORD Paris: </w:t>
            </w:r>
            <w:r>
              <w:rPr>
                <w:b/>
              </w:rPr>
              <w:t xml:space="preserve">no nationality over 12%</w:t>
            </w:r>
            <w:r>
              <w:rPr/>
              <w:t xml:space="preserve"/>
            </w:r>
          </w:p>
          <w:p>
            <w:pPr>
              <w:pStyle w:val="ListParagraph"/>
              <w:numPr>
                <w:ilvl w:val="0"/>
                <w:numId w:val="1"/>
              </w:numPr>
              <w:rPr/>
            </w:pPr>
            <w:r>
              <w:rPr/>
              <w:t xml:space="preserve">Starting dates for all levels, except complete beginners: any Monday!</w:t>
            </w:r>
          </w:p>
          <w:p>
            <w:pPr>
              <w:pStyle w:val="ListParagraph"/>
              <w:numPr>
                <w:ilvl w:val="0"/>
                <w:numId w:val="1"/>
              </w:numPr>
              <w:rPr/>
            </w:pPr>
            <w:r>
              <w:rPr/>
              <w:t xml:space="preserve">At the end of your stay you also can take an exam to getÂ the official âDiplÃ´me de langue et culture franÃ§aisesâ recognised by the AcadÃ©mie de Paris.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12 classrooms</w:t>
            </w:r>
          </w:p>
          <w:p>
            <w:pPr>
              <w:pStyle w:val="ListParagraph"/>
              <w:numPr>
                <w:ilvl w:val="0"/>
                <w:numId w:val="2"/>
              </w:numPr>
              <w:rPr/>
            </w:pPr>
            <w:r>
              <w:rPr/>
              <w:t xml:space="preserve">TCF exam centre</w:t>
            </w:r>
          </w:p>
          <w:p>
            <w:pPr>
              <w:pStyle w:val="ListParagraph"/>
              <w:numPr>
                <w:ilvl w:val="0"/>
                <w:numId w:val="2"/>
              </w:numPr>
              <w:rPr/>
            </w:pPr>
            <w:r>
              <w:rPr/>
              <w:t xml:space="preserve">Air conditioning in all the school</w:t>
            </w:r>
          </w:p>
          <w:p>
            <w:pPr>
              <w:pStyle w:val="ListParagraph"/>
              <w:numPr>
                <w:ilvl w:val="0"/>
                <w:numId w:val="2"/>
              </w:numPr>
              <w:rPr/>
            </w:pPr>
            <w:r>
              <w:rPr/>
              <w:t xml:space="preserve">School accredited "Qualité FLE", member of CAMPUS FRANCE and of the porofessional organisation SOUFFLE.FLE</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French course is 15 hours per week. Classes take place from 9.00 to 12.00. On the first day, students take an oral and written language test and are divided into groups of up to 15 students (11 on average). The teaching is based on a learning-by-doing method. The teachers, who are all qualified, have a wide range of games and authentic materials in the form of songs, TV shows and films, to improve vocabulary acquisition, grammar comprehension and oral practice. The course focuses on the development of communication skills. At the end of the programme the children will receive a certificate. You may also take an exam and receive a diploma from the Academy of Paris if you wish. All levels are available.</w:t>
            </w:r>
          </w:p>
          <w:p>
            <w:r>
              <w:t xml:space="preserve"/>
            </w:r>
          </w:p>
          <w:p>
            <w:pPr>
              <w:pStyle w:val="ListParagraph"/>
              <w:numPr>
                <w:ilvl w:val="0"/>
                <w:numId w:val="3"/>
              </w:numPr>
              <w:rPr/>
            </w:pPr>
            <w:r>
              <w:rPr/>
              <w:t xml:space="preserve">15-hour weekly French course</w:t>
            </w:r>
          </w:p>
          <w:p>
            <w:pPr>
              <w:pStyle w:val="ListParagraph"/>
              <w:numPr>
                <w:ilvl w:val="0"/>
                <w:numId w:val="3"/>
              </w:numPr>
              <w:rPr/>
            </w:pPr>
            <w:r>
              <w:rPr/>
              <w:t xml:space="preserve">Learning materials</w:t>
            </w:r>
          </w:p>
          <w:p>
            <w:pPr>
              <w:pStyle w:val="ListParagraph"/>
              <w:numPr>
                <w:ilvl w:val="0"/>
                <w:numId w:val="3"/>
              </w:numPr>
              <w:rPr/>
            </w:pPr>
            <w:r>
              <w:rPr/>
              <w:t xml:space="preserve">Certificate at the end of course</w:t>
            </w:r>
          </w:p>
          <w:p>
            <w:pPr>
              <w:pStyle w:val="ListParagraph"/>
              <w:numPr>
                <w:ilvl w:val="0"/>
                <w:numId w:val="3"/>
              </w:numPr>
              <w:rPr/>
            </w:pPr>
            <w:r>
              <w:rPr/>
              <w:t xml:space="preserve">Accommodation in host families</w:t>
            </w:r>
          </w:p>
          <w:p>
            <w:pPr>
              <w:pStyle w:val="ListParagraph"/>
              <w:numPr>
                <w:ilvl w:val="0"/>
                <w:numId w:val="3"/>
              </w:numPr>
              <w:rPr/>
            </w:pPr>
            <w:r>
              <w:rPr/>
              <w:t xml:space="preserve">Leisure and sightseeing activities </w:t>
            </w:r>
          </w:p>
          <w:p>
            <w:pPr>
              <w:pStyle w:val="ListParagraph"/>
              <w:numPr>
                <w:ilvl w:val="0"/>
                <w:numId w:val="3"/>
              </w:numPr>
              <w:rPr/>
            </w:pPr>
            <w:r>
              <w:rPr/>
              <w:t xml:space="preserve">Two meals per day </w:t>
            </w:r>
          </w:p>
          <w:p>
            <w:pPr>
              <w:pStyle w:val="ListParagraph"/>
              <w:numPr>
                <w:ilvl w:val="0"/>
                <w:numId w:val="3"/>
              </w:numPr>
              <w:rPr/>
            </w:pPr>
            <w:r>
              <w:rPr/>
              <w:t xml:space="preserve">Bank charges</w:t>
            </w:r>
          </w:p>
          <w:p>
            <w:pPr>
              <w:pStyle w:val="ListParagraph"/>
              <w:numPr>
                <w:ilvl w:val="0"/>
                <w:numId w:val="3"/>
              </w:numPr>
              <w:rPr/>
            </w:pPr>
            <w:r>
              <w:rPr/>
              <w:t xml:space="preserve">Travel Class travel services</w:t>
            </w:r>
          </w:p>
          <w:p>
            <w:pPr>
              <w:pStyle w:val="ListParagraph"/>
              <w:numPr>
                <w:ilvl w:val="0"/>
                <w:numId w:val="3"/>
              </w:numPr>
              <w:rPr/>
            </w:pPr>
            <w:r>
              <w:rPr/>
              <w:t xml:space="preserve">Visa processing including translation of documents</w:t>
            </w:r>
          </w:p>
          <w:p>
            <w:r>
              <w:t xml:space="preserve">Not included:</w:t>
            </w:r>
          </w:p>
          <w:p>
            <w:r>
              <w:t xml:space="preserve"/>
            </w:r>
          </w:p>
          <w:p>
            <w:pPr>
              <w:pStyle w:val="ListParagraph"/>
              <w:numPr>
                <w:ilvl w:val="0"/>
                <w:numId w:val="4"/>
              </w:numPr>
              <w:rPr/>
            </w:pPr>
            <w:r>
              <w:rPr/>
              <w:t xml:space="preserve">Out of 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Париж</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French course (Monday morning)</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Louvre museum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in the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French course (Tuesday)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Montmartre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in the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French course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The Champs Elysées, the Concorde place and the Tuileries gardens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in the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French course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Boat cruise on the Seine river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in the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French course (Friday)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The Ile de la Cité, the Latin quarter and the Luxembourg gardens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in the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