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SCL International College North Acton — London language school, UK</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200 Western Avenue, London, W3 6FW, </w:t>
      </w:r>
      <w:r w:rsidR="00A32336">
        <w:rPr>
          <w:lang w:val="en-US"/>
        </w:rPr>
        <w:t>from</w:t>
      </w:r>
      <w:r w:rsidRPr="00A32336">
        <w:rPr>
          <w:lang w:val="en-US"/>
        </w:rPr>
        <w:t xml:space="preserve"> 12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Campus</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Twin</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En-suite</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0</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4"/>
              </w:numPr>
              <w:rPr/>
            </w:pPr>
            <w:r>
              <w:rPr/>
              <w:t xml:space="preserve">English Course  (20 weekly classes with focus on General English communication skills)</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Breakfast + lunch during Monday - Friday</w:t>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Лондон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