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ALPADIA Brighton Roedean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Roedean Way, Brighton BN2 5RQ, UK, </w:t>
      </w:r>
      <w:r w:rsidR="00A32336">
        <w:rPr>
          <w:lang w:val="en-US"/>
        </w:rPr>
        <w:t>from</w:t>
      </w:r>
      <w:r w:rsidRPr="00A32336">
        <w:rPr>
          <w:lang w:val="en-US"/>
        </w:rPr>
        <w:t xml:space="preserve"> 10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Located just east of the city centre, close to Brighton Marina, Alpadia Brighton is set in an impressive Victorian building within a national park. With a mix of modern and classic decor, deluxe comfort and classy style is present throughout. Students are accommodated in single, twin or triple bedrooms, sharing an elegant bathroom on each floor. Lessons take place in bright classrooms and there is an abundance of indoor and outdoor sports fields. Students will also find plenty of common areas to chill out and socialise with new friends.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Beautiful seaside location just east of Brighton</w:t>
            </w:r>
          </w:p>
          <w:p>
            <w:pPr>
              <w:pStyle w:val="ListParagraph"/>
              <w:numPr>
                <w:ilvl w:val="0"/>
                <w:numId w:val="1"/>
              </w:numPr>
              <w:rPr/>
            </w:pPr>
            <w:r>
              <w:rPr/>
              <w:t xml:space="preserve">Located in a magnificent national park in southern England</w:t>
            </w:r>
          </w:p>
          <w:p>
            <w:pPr>
              <w:pStyle w:val="ListParagraph"/>
              <w:numPr>
                <w:ilvl w:val="0"/>
                <w:numId w:val="1"/>
              </w:numPr>
              <w:rPr/>
            </w:pPr>
            <w:r>
              <w:rPr/>
              <w:t xml:space="preserve">Newly refurbished Victorian residence with single, twin or triple bedrooms and shared bathrooms</w:t>
            </w:r>
          </w:p>
          <w:p>
            <w:pPr>
              <w:pStyle w:val="ListParagraph"/>
              <w:numPr>
                <w:ilvl w:val="0"/>
                <w:numId w:val="1"/>
              </w:numPr>
              <w:rPr/>
            </w:pPr>
            <w:r>
              <w:rPr/>
              <w:t xml:space="preserve">Generous outdoor sports grounds &amp; indoor hall</w:t>
            </w:r>
          </w:p>
          <w:p>
            <w:pPr>
              <w:pStyle w:val="ListParagraph"/>
              <w:numPr>
                <w:ilvl w:val="0"/>
                <w:numId w:val="1"/>
              </w:numPr>
              <w:rPr/>
            </w:pPr>
            <w:r>
              <w:rPr/>
              <w:t xml:space="preserve">Bright &amp; spacious classrooms for interactive learning</w:t>
            </w:r>
          </w:p>
          <w:p>
            <w:pPr>
              <w:pStyle w:val="ListParagraph"/>
              <w:numPr>
                <w:ilvl w:val="0"/>
                <w:numId w:val="1"/>
              </w:numPr>
              <w:rPr/>
            </w:pPr>
            <w:r>
              <w:rPr/>
              <w:t xml:space="preserve">Free WiFi available throughout the campus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Recently refurbished and attractive single, twin or triple bedrooms</w:t>
            </w:r>
          </w:p>
          <w:p>
            <w:pPr>
              <w:pStyle w:val="ListParagraph"/>
              <w:numPr>
                <w:ilvl w:val="0"/>
                <w:numId w:val="2"/>
              </w:numPr>
              <w:rPr/>
            </w:pPr>
            <w:r>
              <w:rPr/>
              <w:t xml:space="preserve">Desk, wardrobe, chair &amp; lamp in rooms</w:t>
            </w:r>
          </w:p>
          <w:p>
            <w:pPr>
              <w:pStyle w:val="ListParagraph"/>
              <w:numPr>
                <w:ilvl w:val="0"/>
                <w:numId w:val="2"/>
              </w:numPr>
              <w:rPr/>
            </w:pPr>
            <w:r>
              <w:rPr/>
              <w:t xml:space="preserve">Lockable drawers in the bedroom</w:t>
            </w:r>
          </w:p>
          <w:p>
            <w:pPr>
              <w:pStyle w:val="ListParagraph"/>
              <w:numPr>
                <w:ilvl w:val="0"/>
                <w:numId w:val="2"/>
              </w:numPr>
              <w:rPr/>
            </w:pPr>
            <w:r>
              <w:rPr/>
              <w:t xml:space="preserve">Shared bathroom &amp; toilet – 1 bathroom &amp; 1 toilet for every 4 students</w:t>
            </w:r>
          </w:p>
          <w:p>
            <w:pPr>
              <w:pStyle w:val="ListParagraph"/>
              <w:numPr>
                <w:ilvl w:val="0"/>
                <w:numId w:val="2"/>
              </w:numPr>
              <w:rPr/>
            </w:pPr>
            <w:r>
              <w:rPr/>
              <w:t xml:space="preserve">Common lounge area</w:t>
            </w:r>
          </w:p>
          <w:p>
            <w:pPr>
              <w:pStyle w:val="ListParagraph"/>
              <w:numPr>
                <w:ilvl w:val="0"/>
                <w:numId w:val="2"/>
              </w:numPr>
              <w:rPr/>
            </w:pPr>
            <w:r>
              <w:rPr/>
              <w:t xml:space="preserve">Bedsheets provided and changed weekly</w:t>
            </w:r>
          </w:p>
          <w:p>
            <w:pPr>
              <w:pStyle w:val="ListParagraph"/>
              <w:numPr>
                <w:ilvl w:val="0"/>
                <w:numId w:val="2"/>
              </w:numPr>
              <w:rPr/>
            </w:pPr>
            <w:r>
              <w:rPr/>
              <w:t xml:space="preserve">Free WiFi throughout the college campus</w:t>
            </w:r>
          </w:p>
          <w:p>
            <w:pPr>
              <w:pStyle w:val="ListParagraph"/>
              <w:numPr>
                <w:ilvl w:val="0"/>
                <w:numId w:val="2"/>
              </w:numPr>
              <w:rPr/>
            </w:pPr>
            <w:r>
              <w:rPr/>
              <w:t xml:space="preserve">Bright spacious classrooms</w:t>
            </w:r>
          </w:p>
          <w:p>
            <w:pPr>
              <w:pStyle w:val="ListParagraph"/>
              <w:numPr>
                <w:ilvl w:val="0"/>
                <w:numId w:val="2"/>
              </w:numPr>
              <w:rPr/>
            </w:pPr>
            <w:r>
              <w:rPr/>
              <w:t xml:space="preserve">Top location right by the sea on a secure campus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Generous outdoor sports fields</w:t>
            </w:r>
          </w:p>
          <w:p>
            <w:pPr>
              <w:pStyle w:val="ListParagraph"/>
              <w:numPr>
                <w:ilvl w:val="0"/>
                <w:numId w:val="3"/>
              </w:numPr>
              <w:rPr/>
            </w:pPr>
            <w:r>
              <w:rPr/>
              <w:t xml:space="preserve">An indoor sports hall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Creative Arts (100GBP/week)</w:t>
            </w:r>
          </w:p>
          <w:p>
            <w:pPr>
              <w:pStyle w:val="ListParagraph"/>
              <w:numPr>
                <w:ilvl w:val="0"/>
                <w:numId w:val="4"/>
              </w:numPr>
              <w:rPr/>
            </w:pPr>
            <w:r>
              <w:rPr/>
              <w:t xml:space="preserve">Horse Riding (150GBP/week)</w:t>
            </w:r>
          </w:p>
          <w:p>
            <w:pPr>
              <w:pStyle w:val="ListParagraph"/>
              <w:numPr>
                <w:ilvl w:val="0"/>
                <w:numId w:val="4"/>
              </w:numPr>
              <w:rPr/>
            </w:pPr>
            <w:r>
              <w:rPr/>
              <w:t xml:space="preserve">Watersports Plus (120GBP/week)</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Full board accommodation</w:t>
            </w:r>
          </w:p>
          <w:p>
            <w:pPr>
              <w:pStyle w:val="ListParagraph"/>
              <w:numPr>
                <w:ilvl w:val="0"/>
                <w:numId w:val="5"/>
              </w:numPr>
              <w:rPr/>
            </w:pPr>
            <w:r>
              <w:rPr/>
              <w:t xml:space="preserve">24-hour supervision</w:t>
            </w:r>
          </w:p>
          <w:p>
            <w:pPr>
              <w:pStyle w:val="ListParagraph"/>
              <w:numPr>
                <w:ilvl w:val="0"/>
                <w:numId w:val="5"/>
              </w:numPr>
              <w:rPr/>
            </w:pPr>
            <w:r>
              <w:rPr/>
              <w:t xml:space="preserve">Welcome pack</w:t>
            </w:r>
          </w:p>
          <w:p>
            <w:pPr>
              <w:pStyle w:val="ListParagraph"/>
              <w:numPr>
                <w:ilvl w:val="0"/>
                <w:numId w:val="5"/>
              </w:numPr>
              <w:rPr/>
            </w:pPr>
            <w:r>
              <w:rPr/>
              <w:t xml:space="preserve">Tuition (Standard program 20 lessons per week) and course material</w:t>
            </w:r>
          </w:p>
          <w:p>
            <w:pPr>
              <w:pStyle w:val="ListParagraph"/>
              <w:numPr>
                <w:ilvl w:val="0"/>
                <w:numId w:val="5"/>
              </w:numPr>
              <w:rPr/>
            </w:pPr>
            <w:r>
              <w:rPr/>
              <w:t xml:space="preserve">Assessment test</w:t>
            </w:r>
          </w:p>
          <w:p>
            <w:pPr>
              <w:pStyle w:val="ListParagraph"/>
              <w:numPr>
                <w:ilvl w:val="0"/>
                <w:numId w:val="5"/>
              </w:numPr>
              <w:rPr/>
            </w:pPr>
            <w:r>
              <w:rPr/>
              <w:t xml:space="preserve">Language certificate</w:t>
            </w:r>
          </w:p>
          <w:p>
            <w:pPr>
              <w:pStyle w:val="ListParagraph"/>
              <w:numPr>
                <w:ilvl w:val="0"/>
                <w:numId w:val="5"/>
              </w:numPr>
              <w:rPr/>
            </w:pPr>
            <w:r>
              <w:rPr/>
              <w:t xml:space="preserve">Student card</w:t>
            </w:r>
          </w:p>
          <w:p>
            <w:pPr>
              <w:pStyle w:val="ListParagraph"/>
              <w:numPr>
                <w:ilvl w:val="0"/>
                <w:numId w:val="5"/>
              </w:numPr>
              <w:rPr/>
            </w:pPr>
            <w:r>
              <w:rPr/>
              <w:t xml:space="preserve">Pocket money service</w:t>
            </w:r>
          </w:p>
          <w:p>
            <w:pPr>
              <w:pStyle w:val="ListParagraph"/>
              <w:numPr>
                <w:ilvl w:val="0"/>
                <w:numId w:val="5"/>
              </w:numPr>
              <w:rPr/>
            </w:pPr>
            <w:r>
              <w:rPr/>
              <w:t xml:space="preserve">Included package of activities &amp; excursions to British Airways i360 Tower, Brighton, central London</w:t>
            </w:r>
          </w:p>
          <w:p>
            <w:pPr>
              <w:pStyle w:val="ListParagraph"/>
              <w:numPr>
                <w:ilvl w:val="0"/>
                <w:numId w:val="5"/>
              </w:numPr>
              <w:rPr/>
            </w:pPr>
            <w:r>
              <w:rPr/>
              <w:t xml:space="preserve">Return transfer to/from Heatrow/Gatwick airports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 or Cambridge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Ice breaker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Fancy dress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British Airways i360 Tower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&amp; weekly test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VISIT TO BRIGHTON CITY CENTRE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 TO BRIGHTON CITY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