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UKLC Bristol Badminton School — escola d&amp;#039;idiomes al Regne Unit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Badminton School, Bristol,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11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15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Host family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Shared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0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La pròpia escola de bàdminton es troba en uns impressionants terrenys emmurallats a Westbury-on-Trym, als afores de Bristol. És una bella barreja d'edificis antics i nous envoltats de jardins gloriosos. L'allotjament té habitacions lluminoses i espaioses i sales comunes còmodes, moltes d'elles amb vistes fantàstiques sobre Bristol.</w:t>
            </w:r>
          </w:p>
          <w:p>
            <w:r>
              <w:t xml:space="preserve"> </w:t>
            </w:r>
          </w:p>
          <w:p>
            <w:r>
              <w:t xml:space="preserve"> Bristol és una de les ciutats preferides de Gran Bretanya. Té una història marítima orgullosa i és des d'aquí on molts dels grans exploradors d'Anglaterra van marxar a viatjar pel món. Ara, un pròsper centre cultural i l'11a ciutat més gran del país, el 2017 Bristol va encapçalar el rànquing del Sunday Times dels millors llocs per viure a Gran Bretanya i va figurar en quart lloc a les deu millors ciutats per visitar a tot el món de Rough Guides.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Clàssic internat britànic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Excel·lents instal·lacions esportives i d'arts escèniques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Excursions a Bath, Bristol i Oxford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 menys de 2 hores de l'aeroport d'Heathrow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Tres classes separades d'una hora al dia; centrat en la cultura britànica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Programes English Plus disponibles i inclosos en el preu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Campus tancat amb alta seguretat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Classes modernes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Teatre escolar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Aula d'informàtica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Ampli menjador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Sales comunes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Pavelló esportiu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 coberta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Pistes de tennis i netball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Parcel·la de mida completa, tot el temps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Gimnàs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Multiactivitat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Dansa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Drama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Futbol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Habilitats per a la vida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Clubs de conversa disponibles dues vegades per setmana durant l'activitat nocturna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per week of English language tuition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Initial Grading test on arrival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Course materials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End-of-Course Certificate and Report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Full-board accommodation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Daytime programme of sports, activities and local visits as per the course programme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Full-day excursion(s) per week as per the course programme to Oxford and Bath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Half-day excursion(s) per week as per the course programme to Caldicot Castle, Cheddar with Cheddar Gorge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Evening activities per week as per the course programme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Full-board accommodation free of charge for one Group Leader for every 15 students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Arrival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Multi Activity or Chosen Programme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Bristol Walking Tour and Orientation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Sports &amp; Activities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Clifton Suspension Bridge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Bristol Photography Workshop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Bristol Museum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With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Departure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/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€486,53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2022-06-19 - 2022-06-25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Skokova Maria Sergeevna , 89140293109, cherkasova.mari@mail.ru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